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8828" w:type="dxa"/>
        <w:tblLook w:val="04A0" w:firstRow="1" w:lastRow="0" w:firstColumn="1" w:lastColumn="0" w:noHBand="0" w:noVBand="1"/>
      </w:tblPr>
      <w:tblGrid>
        <w:gridCol w:w="1443"/>
        <w:gridCol w:w="2006"/>
        <w:gridCol w:w="2711"/>
        <w:gridCol w:w="348"/>
        <w:gridCol w:w="1351"/>
        <w:gridCol w:w="969"/>
      </w:tblGrid>
      <w:tr w:rsidR="00130DD0" w:rsidRPr="00C079D2" w14:paraId="785DB009" w14:textId="77777777" w:rsidTr="6E76DEAA">
        <w:tc>
          <w:tcPr>
            <w:tcW w:w="8828" w:type="dxa"/>
            <w:gridSpan w:val="6"/>
            <w:shd w:val="clear" w:color="auto" w:fill="44546A" w:themeFill="text2"/>
          </w:tcPr>
          <w:p w14:paraId="68A184B7" w14:textId="77777777" w:rsidR="00130DD0" w:rsidRPr="00C079D2" w:rsidRDefault="00130DD0">
            <w:pPr>
              <w:contextualSpacing/>
              <w:rPr>
                <w:rFonts w:ascii="Arial" w:hAnsi="Arial" w:cs="Arial"/>
                <w:color w:val="FFFFFF" w:themeColor="background1"/>
                <w:sz w:val="22"/>
                <w:szCs w:val="22"/>
              </w:rPr>
            </w:pPr>
            <w:r w:rsidRPr="00C079D2">
              <w:rPr>
                <w:rFonts w:ascii="Arial" w:hAnsi="Arial" w:cs="Arial"/>
                <w:color w:val="FFFFFF" w:themeColor="background1"/>
                <w:sz w:val="22"/>
                <w:szCs w:val="22"/>
              </w:rPr>
              <w:t>DATOS DE IDENTIFICACIÓN</w:t>
            </w:r>
          </w:p>
        </w:tc>
      </w:tr>
      <w:tr w:rsidR="00130DD0" w:rsidRPr="00C079D2" w14:paraId="71014616" w14:textId="77777777" w:rsidTr="6E76DEAA">
        <w:tc>
          <w:tcPr>
            <w:tcW w:w="3420" w:type="dxa"/>
            <w:gridSpan w:val="2"/>
          </w:tcPr>
          <w:p w14:paraId="1C3506CE" w14:textId="77777777" w:rsidR="00130DD0" w:rsidRPr="00C079D2" w:rsidRDefault="00130DD0">
            <w:pPr>
              <w:contextualSpacing/>
              <w:rPr>
                <w:rFonts w:ascii="Arial" w:hAnsi="Arial" w:cs="Arial"/>
                <w:sz w:val="22"/>
                <w:szCs w:val="22"/>
              </w:rPr>
            </w:pPr>
            <w:r w:rsidRPr="00C079D2">
              <w:rPr>
                <w:rFonts w:ascii="Arial" w:hAnsi="Arial" w:cs="Arial"/>
                <w:sz w:val="22"/>
                <w:szCs w:val="22"/>
              </w:rPr>
              <w:t>Nombre de la asignatura</w:t>
            </w:r>
          </w:p>
        </w:tc>
        <w:tc>
          <w:tcPr>
            <w:tcW w:w="5408" w:type="dxa"/>
            <w:gridSpan w:val="4"/>
          </w:tcPr>
          <w:p w14:paraId="1A00320D" w14:textId="77777777" w:rsidR="00130DD0" w:rsidRPr="00C079D2" w:rsidRDefault="00D0218C">
            <w:pPr>
              <w:contextualSpacing/>
              <w:rPr>
                <w:rFonts w:ascii="Arial" w:hAnsi="Arial" w:cs="Arial"/>
                <w:sz w:val="22"/>
                <w:szCs w:val="22"/>
              </w:rPr>
            </w:pPr>
            <w:r>
              <w:rPr>
                <w:rFonts w:ascii="Arial" w:hAnsi="Arial" w:cs="Arial"/>
                <w:sz w:val="22"/>
                <w:szCs w:val="22"/>
              </w:rPr>
              <w:t>Fisiología y Cinética Microbiana</w:t>
            </w:r>
          </w:p>
        </w:tc>
      </w:tr>
      <w:tr w:rsidR="00130DD0" w:rsidRPr="00C079D2" w14:paraId="0C519A9F" w14:textId="77777777" w:rsidTr="6E76DEAA">
        <w:tc>
          <w:tcPr>
            <w:tcW w:w="3420" w:type="dxa"/>
            <w:gridSpan w:val="2"/>
          </w:tcPr>
          <w:p w14:paraId="374D0F05" w14:textId="574CDBD1" w:rsidR="00130DD0" w:rsidRPr="00C079D2" w:rsidRDefault="003D0A3F">
            <w:pPr>
              <w:contextualSpacing/>
              <w:rPr>
                <w:rFonts w:ascii="Arial" w:hAnsi="Arial" w:cs="Arial"/>
                <w:sz w:val="22"/>
                <w:szCs w:val="22"/>
              </w:rPr>
            </w:pPr>
            <w:r>
              <w:rPr>
                <w:rFonts w:ascii="Arial" w:hAnsi="Arial" w:cs="Arial"/>
                <w:sz w:val="22"/>
                <w:szCs w:val="22"/>
              </w:rPr>
              <w:t>Campus</w:t>
            </w:r>
          </w:p>
        </w:tc>
        <w:tc>
          <w:tcPr>
            <w:tcW w:w="5408" w:type="dxa"/>
            <w:gridSpan w:val="4"/>
          </w:tcPr>
          <w:p w14:paraId="154790CD" w14:textId="7A48B28C" w:rsidR="00130DD0" w:rsidRPr="00C079D2" w:rsidRDefault="003D0A3F">
            <w:pPr>
              <w:contextualSpacing/>
              <w:rPr>
                <w:rFonts w:ascii="Arial" w:hAnsi="Arial" w:cs="Arial"/>
                <w:sz w:val="22"/>
                <w:szCs w:val="22"/>
              </w:rPr>
            </w:pPr>
            <w:r>
              <w:rPr>
                <w:rFonts w:ascii="Arial" w:hAnsi="Arial" w:cs="Arial"/>
                <w:sz w:val="22"/>
                <w:szCs w:val="22"/>
              </w:rPr>
              <w:t>Hermosillo</w:t>
            </w:r>
          </w:p>
        </w:tc>
      </w:tr>
      <w:tr w:rsidR="00130DD0" w:rsidRPr="00C079D2" w14:paraId="48546273" w14:textId="77777777" w:rsidTr="6E76DEAA">
        <w:tc>
          <w:tcPr>
            <w:tcW w:w="3420" w:type="dxa"/>
            <w:gridSpan w:val="2"/>
          </w:tcPr>
          <w:p w14:paraId="0C115DC1" w14:textId="6B561994" w:rsidR="00130DD0" w:rsidRPr="00C079D2" w:rsidRDefault="009F2AD0">
            <w:pPr>
              <w:contextualSpacing/>
              <w:rPr>
                <w:rFonts w:ascii="Arial" w:hAnsi="Arial" w:cs="Arial"/>
                <w:sz w:val="22"/>
                <w:szCs w:val="22"/>
              </w:rPr>
            </w:pPr>
            <w:r>
              <w:rPr>
                <w:rFonts w:ascii="Arial" w:hAnsi="Arial" w:cs="Arial"/>
                <w:sz w:val="22"/>
                <w:szCs w:val="22"/>
              </w:rPr>
              <w:t>Facultad Interdisciplinaria</w:t>
            </w:r>
          </w:p>
        </w:tc>
        <w:tc>
          <w:tcPr>
            <w:tcW w:w="5408" w:type="dxa"/>
            <w:gridSpan w:val="4"/>
          </w:tcPr>
          <w:p w14:paraId="7D06107C" w14:textId="0C5CA8D2" w:rsidR="00130DD0" w:rsidRPr="00C079D2" w:rsidRDefault="00D0218C">
            <w:pPr>
              <w:contextualSpacing/>
              <w:rPr>
                <w:rFonts w:ascii="Arial" w:hAnsi="Arial" w:cs="Arial"/>
                <w:sz w:val="22"/>
                <w:szCs w:val="22"/>
              </w:rPr>
            </w:pPr>
            <w:r>
              <w:rPr>
                <w:rFonts w:ascii="Arial" w:hAnsi="Arial" w:cs="Arial"/>
                <w:sz w:val="22"/>
                <w:szCs w:val="22"/>
              </w:rPr>
              <w:t>Ciencias Biológicas y de Salud</w:t>
            </w:r>
          </w:p>
        </w:tc>
      </w:tr>
      <w:tr w:rsidR="00130DD0" w:rsidRPr="00C079D2" w14:paraId="4390053B" w14:textId="77777777" w:rsidTr="6E76DEAA">
        <w:tc>
          <w:tcPr>
            <w:tcW w:w="3420" w:type="dxa"/>
            <w:gridSpan w:val="2"/>
          </w:tcPr>
          <w:p w14:paraId="48BBFE59" w14:textId="77777777" w:rsidR="00130DD0" w:rsidRPr="00C079D2" w:rsidRDefault="00130DD0">
            <w:pPr>
              <w:contextualSpacing/>
              <w:rPr>
                <w:rFonts w:ascii="Arial" w:hAnsi="Arial" w:cs="Arial"/>
                <w:sz w:val="22"/>
                <w:szCs w:val="22"/>
              </w:rPr>
            </w:pPr>
            <w:r w:rsidRPr="00C079D2">
              <w:rPr>
                <w:rFonts w:ascii="Arial" w:hAnsi="Arial" w:cs="Arial"/>
                <w:sz w:val="22"/>
                <w:szCs w:val="22"/>
              </w:rPr>
              <w:t>Departamento</w:t>
            </w:r>
          </w:p>
        </w:tc>
        <w:tc>
          <w:tcPr>
            <w:tcW w:w="5408" w:type="dxa"/>
            <w:gridSpan w:val="4"/>
          </w:tcPr>
          <w:p w14:paraId="0D6FBF45" w14:textId="76DDF0A0" w:rsidR="00130DD0" w:rsidRPr="00C079D2" w:rsidRDefault="00D0218C">
            <w:pPr>
              <w:contextualSpacing/>
              <w:rPr>
                <w:rFonts w:ascii="Arial" w:hAnsi="Arial" w:cs="Arial"/>
                <w:sz w:val="22"/>
                <w:szCs w:val="22"/>
              </w:rPr>
            </w:pPr>
            <w:r w:rsidRPr="074ACF45">
              <w:rPr>
                <w:rFonts w:ascii="Arial" w:hAnsi="Arial" w:cs="Arial"/>
                <w:sz w:val="22"/>
                <w:szCs w:val="22"/>
              </w:rPr>
              <w:t>Departamento de Investigación y Posgrado en Alimentos</w:t>
            </w:r>
          </w:p>
        </w:tc>
      </w:tr>
      <w:tr w:rsidR="00130DD0" w:rsidRPr="00C079D2" w14:paraId="507968A3" w14:textId="77777777" w:rsidTr="6E76DEAA">
        <w:tc>
          <w:tcPr>
            <w:tcW w:w="3420" w:type="dxa"/>
            <w:gridSpan w:val="2"/>
          </w:tcPr>
          <w:p w14:paraId="2373955E" w14:textId="77777777" w:rsidR="00130DD0" w:rsidRPr="00C079D2" w:rsidRDefault="00130DD0">
            <w:pPr>
              <w:contextualSpacing/>
              <w:rPr>
                <w:rFonts w:ascii="Arial" w:hAnsi="Arial" w:cs="Arial"/>
                <w:sz w:val="22"/>
                <w:szCs w:val="22"/>
              </w:rPr>
            </w:pPr>
            <w:r w:rsidRPr="00C079D2">
              <w:rPr>
                <w:rFonts w:ascii="Arial" w:hAnsi="Arial" w:cs="Arial"/>
                <w:sz w:val="22"/>
                <w:szCs w:val="22"/>
              </w:rPr>
              <w:t>Programa</w:t>
            </w:r>
          </w:p>
        </w:tc>
        <w:tc>
          <w:tcPr>
            <w:tcW w:w="5408" w:type="dxa"/>
            <w:gridSpan w:val="4"/>
          </w:tcPr>
          <w:p w14:paraId="60DE65FE" w14:textId="36499607" w:rsidR="00130DD0" w:rsidRPr="00C079D2" w:rsidRDefault="6E76DEAA" w:rsidP="6E76DEAA">
            <w:pPr>
              <w:contextualSpacing/>
              <w:rPr>
                <w:rFonts w:ascii="Arial" w:eastAsia="Arial" w:hAnsi="Arial" w:cs="Arial"/>
                <w:sz w:val="22"/>
                <w:szCs w:val="22"/>
              </w:rPr>
            </w:pPr>
            <w:r w:rsidRPr="6E76DEAA">
              <w:rPr>
                <w:rFonts w:ascii="Arial" w:eastAsia="Arial" w:hAnsi="Arial" w:cs="Arial"/>
                <w:sz w:val="22"/>
                <w:szCs w:val="22"/>
              </w:rPr>
              <w:t>Doctorado en Ciencias de los Alimentos</w:t>
            </w:r>
          </w:p>
        </w:tc>
      </w:tr>
      <w:tr w:rsidR="00130DD0" w:rsidRPr="00C079D2" w14:paraId="6C3C4201" w14:textId="77777777" w:rsidTr="6E76DEAA">
        <w:tc>
          <w:tcPr>
            <w:tcW w:w="3420" w:type="dxa"/>
            <w:gridSpan w:val="2"/>
          </w:tcPr>
          <w:p w14:paraId="17D6FA34" w14:textId="77777777" w:rsidR="00130DD0" w:rsidRPr="00C079D2" w:rsidRDefault="00130DD0" w:rsidP="00130DD0">
            <w:pPr>
              <w:contextualSpacing/>
              <w:rPr>
                <w:rFonts w:ascii="Arial" w:hAnsi="Arial" w:cs="Arial"/>
                <w:sz w:val="22"/>
                <w:szCs w:val="22"/>
              </w:rPr>
            </w:pPr>
            <w:r w:rsidRPr="00C079D2">
              <w:rPr>
                <w:rFonts w:ascii="Arial" w:hAnsi="Arial" w:cs="Arial"/>
                <w:sz w:val="22"/>
                <w:szCs w:val="22"/>
              </w:rPr>
              <w:t>Carácter</w:t>
            </w:r>
          </w:p>
        </w:tc>
        <w:tc>
          <w:tcPr>
            <w:tcW w:w="3079" w:type="dxa"/>
            <w:gridSpan w:val="2"/>
          </w:tcPr>
          <w:p w14:paraId="24A6051F" w14:textId="77777777" w:rsidR="00130DD0" w:rsidRPr="00C079D2" w:rsidRDefault="00130DD0" w:rsidP="00130DD0">
            <w:pPr>
              <w:contextualSpacing/>
              <w:rPr>
                <w:rFonts w:ascii="Arial" w:hAnsi="Arial" w:cs="Arial"/>
                <w:sz w:val="22"/>
                <w:szCs w:val="22"/>
              </w:rPr>
            </w:pPr>
            <w:r w:rsidRPr="00C079D2">
              <w:rPr>
                <w:rFonts w:ascii="Arial" w:hAnsi="Arial" w:cs="Arial"/>
                <w:sz w:val="22"/>
                <w:szCs w:val="22"/>
              </w:rPr>
              <w:t>Obligatorio (    )</w:t>
            </w:r>
          </w:p>
        </w:tc>
        <w:tc>
          <w:tcPr>
            <w:tcW w:w="2329" w:type="dxa"/>
            <w:gridSpan w:val="2"/>
          </w:tcPr>
          <w:p w14:paraId="1162A4A6" w14:textId="495C861C" w:rsidR="00130DD0" w:rsidRPr="00C079D2" w:rsidRDefault="0507D108" w:rsidP="7626F3E1">
            <w:pPr>
              <w:contextualSpacing/>
              <w:rPr>
                <w:rFonts w:ascii="Arial" w:hAnsi="Arial" w:cs="Arial"/>
                <w:sz w:val="22"/>
                <w:szCs w:val="22"/>
              </w:rPr>
            </w:pPr>
            <w:r w:rsidRPr="0507D108">
              <w:rPr>
                <w:rFonts w:ascii="Arial" w:eastAsia="Arial" w:hAnsi="Arial" w:cs="Arial"/>
                <w:color w:val="000000" w:themeColor="text1"/>
                <w:sz w:val="22"/>
                <w:szCs w:val="22"/>
              </w:rPr>
              <w:t xml:space="preserve">Optativa </w:t>
            </w:r>
            <w:r w:rsidRPr="0507D108">
              <w:rPr>
                <w:rFonts w:ascii="Arial" w:hAnsi="Arial" w:cs="Arial"/>
                <w:sz w:val="22"/>
                <w:szCs w:val="22"/>
              </w:rPr>
              <w:t>(  X  )</w:t>
            </w:r>
          </w:p>
        </w:tc>
      </w:tr>
      <w:tr w:rsidR="00130DD0" w:rsidRPr="00C079D2" w14:paraId="442FB367" w14:textId="77777777" w:rsidTr="6E76DEAA">
        <w:tc>
          <w:tcPr>
            <w:tcW w:w="1410" w:type="dxa"/>
          </w:tcPr>
          <w:p w14:paraId="58B7FBCA" w14:textId="77777777" w:rsidR="00130DD0" w:rsidRPr="00C079D2" w:rsidRDefault="00130DD0" w:rsidP="00130DD0">
            <w:pPr>
              <w:contextualSpacing/>
              <w:rPr>
                <w:rFonts w:ascii="Arial" w:hAnsi="Arial" w:cs="Arial"/>
                <w:sz w:val="22"/>
                <w:szCs w:val="22"/>
              </w:rPr>
            </w:pPr>
            <w:r w:rsidRPr="00C079D2">
              <w:rPr>
                <w:rFonts w:ascii="Arial" w:hAnsi="Arial" w:cs="Arial"/>
                <w:sz w:val="22"/>
                <w:szCs w:val="22"/>
              </w:rPr>
              <w:t>Horas teoría</w:t>
            </w:r>
          </w:p>
        </w:tc>
        <w:tc>
          <w:tcPr>
            <w:tcW w:w="2010" w:type="dxa"/>
          </w:tcPr>
          <w:p w14:paraId="672A6659" w14:textId="16C2AC09" w:rsidR="00130DD0" w:rsidRPr="00C079D2" w:rsidRDefault="2CE3D039" w:rsidP="00130DD0">
            <w:pPr>
              <w:contextualSpacing/>
              <w:rPr>
                <w:rFonts w:ascii="Arial" w:hAnsi="Arial" w:cs="Arial"/>
                <w:sz w:val="22"/>
                <w:szCs w:val="22"/>
              </w:rPr>
            </w:pPr>
            <w:r w:rsidRPr="7626F3E1">
              <w:rPr>
                <w:rFonts w:ascii="Arial" w:hAnsi="Arial" w:cs="Arial"/>
                <w:sz w:val="22"/>
                <w:szCs w:val="22"/>
              </w:rPr>
              <w:t>3</w:t>
            </w:r>
          </w:p>
        </w:tc>
        <w:tc>
          <w:tcPr>
            <w:tcW w:w="2730" w:type="dxa"/>
          </w:tcPr>
          <w:p w14:paraId="349C06C2" w14:textId="77777777" w:rsidR="00130DD0" w:rsidRPr="00C079D2" w:rsidRDefault="00130DD0" w:rsidP="00130DD0">
            <w:pPr>
              <w:contextualSpacing/>
              <w:rPr>
                <w:rFonts w:ascii="Arial" w:hAnsi="Arial" w:cs="Arial"/>
                <w:sz w:val="22"/>
                <w:szCs w:val="22"/>
              </w:rPr>
            </w:pPr>
            <w:r w:rsidRPr="00C079D2">
              <w:rPr>
                <w:rFonts w:ascii="Arial" w:hAnsi="Arial" w:cs="Arial"/>
                <w:sz w:val="22"/>
                <w:szCs w:val="22"/>
              </w:rPr>
              <w:t>Horas práctica</w:t>
            </w:r>
          </w:p>
        </w:tc>
        <w:tc>
          <w:tcPr>
            <w:tcW w:w="2678" w:type="dxa"/>
            <w:gridSpan w:val="3"/>
          </w:tcPr>
          <w:p w14:paraId="0A37501D" w14:textId="48D713CE" w:rsidR="00130DD0" w:rsidRPr="00C079D2" w:rsidRDefault="2AEF31E9" w:rsidP="00130DD0">
            <w:pPr>
              <w:contextualSpacing/>
              <w:rPr>
                <w:rFonts w:ascii="Arial" w:hAnsi="Arial" w:cs="Arial"/>
                <w:sz w:val="22"/>
                <w:szCs w:val="22"/>
              </w:rPr>
            </w:pPr>
            <w:r w:rsidRPr="7626F3E1">
              <w:rPr>
                <w:rFonts w:ascii="Arial" w:hAnsi="Arial" w:cs="Arial"/>
                <w:sz w:val="22"/>
                <w:szCs w:val="22"/>
              </w:rPr>
              <w:t>0</w:t>
            </w:r>
          </w:p>
        </w:tc>
      </w:tr>
      <w:tr w:rsidR="00130DD0" w:rsidRPr="00C079D2" w14:paraId="7631AE30" w14:textId="77777777" w:rsidTr="6E76DEAA">
        <w:tc>
          <w:tcPr>
            <w:tcW w:w="3420" w:type="dxa"/>
            <w:gridSpan w:val="2"/>
          </w:tcPr>
          <w:p w14:paraId="754E00AB" w14:textId="77777777" w:rsidR="00130DD0" w:rsidRPr="00C079D2" w:rsidRDefault="00130DD0" w:rsidP="00130DD0">
            <w:pPr>
              <w:contextualSpacing/>
              <w:rPr>
                <w:rFonts w:ascii="Arial" w:hAnsi="Arial" w:cs="Arial"/>
                <w:sz w:val="22"/>
                <w:szCs w:val="22"/>
              </w:rPr>
            </w:pPr>
            <w:r w:rsidRPr="00C079D2">
              <w:rPr>
                <w:rFonts w:ascii="Arial" w:hAnsi="Arial" w:cs="Arial"/>
                <w:sz w:val="22"/>
                <w:szCs w:val="22"/>
              </w:rPr>
              <w:t>Valor en créditos</w:t>
            </w:r>
          </w:p>
        </w:tc>
        <w:tc>
          <w:tcPr>
            <w:tcW w:w="5408" w:type="dxa"/>
            <w:gridSpan w:val="4"/>
          </w:tcPr>
          <w:p w14:paraId="5DAB6C7B" w14:textId="2D36B560" w:rsidR="00130DD0" w:rsidRPr="00C079D2" w:rsidRDefault="68235371" w:rsidP="00130DD0">
            <w:pPr>
              <w:contextualSpacing/>
              <w:rPr>
                <w:rFonts w:ascii="Arial" w:hAnsi="Arial" w:cs="Arial"/>
                <w:sz w:val="22"/>
                <w:szCs w:val="22"/>
              </w:rPr>
            </w:pPr>
            <w:r w:rsidRPr="7626F3E1">
              <w:rPr>
                <w:rFonts w:ascii="Arial" w:hAnsi="Arial" w:cs="Arial"/>
                <w:sz w:val="22"/>
                <w:szCs w:val="22"/>
              </w:rPr>
              <w:t>6</w:t>
            </w:r>
          </w:p>
        </w:tc>
      </w:tr>
      <w:tr w:rsidR="00130DD0" w:rsidRPr="00C079D2" w14:paraId="65587A75" w14:textId="77777777" w:rsidTr="6E76DEAA">
        <w:tc>
          <w:tcPr>
            <w:tcW w:w="8828" w:type="dxa"/>
            <w:gridSpan w:val="6"/>
            <w:shd w:val="clear" w:color="auto" w:fill="44546A" w:themeFill="text2"/>
          </w:tcPr>
          <w:p w14:paraId="0F83160C" w14:textId="77777777" w:rsidR="00130DD0" w:rsidRPr="00C079D2" w:rsidRDefault="00130DD0" w:rsidP="00130DD0">
            <w:pPr>
              <w:contextualSpacing/>
              <w:rPr>
                <w:rFonts w:ascii="Arial" w:hAnsi="Arial" w:cs="Arial"/>
                <w:sz w:val="22"/>
                <w:szCs w:val="22"/>
              </w:rPr>
            </w:pPr>
            <w:r w:rsidRPr="00C079D2">
              <w:rPr>
                <w:rFonts w:ascii="Arial" w:hAnsi="Arial" w:cs="Arial"/>
                <w:color w:val="FFFFFF" w:themeColor="background1"/>
                <w:sz w:val="22"/>
                <w:szCs w:val="22"/>
              </w:rPr>
              <w:t>OBJETIVO GENERAL</w:t>
            </w:r>
          </w:p>
        </w:tc>
      </w:tr>
      <w:tr w:rsidR="00130DD0" w:rsidRPr="00C079D2" w14:paraId="584482BF" w14:textId="77777777" w:rsidTr="6E76DEAA">
        <w:tc>
          <w:tcPr>
            <w:tcW w:w="8828" w:type="dxa"/>
            <w:gridSpan w:val="6"/>
          </w:tcPr>
          <w:p w14:paraId="0DCDC956" w14:textId="77777777" w:rsidR="00130DD0" w:rsidRPr="00D0218C" w:rsidRDefault="00D0218C" w:rsidP="7626F3E1">
            <w:pPr>
              <w:rPr>
                <w:rFonts w:ascii="Arial" w:hAnsi="Arial" w:cs="Arial"/>
                <w:sz w:val="21"/>
                <w:szCs w:val="21"/>
              </w:rPr>
            </w:pPr>
            <w:r w:rsidRPr="7626F3E1">
              <w:rPr>
                <w:rFonts w:ascii="Arial" w:hAnsi="Arial" w:cs="Arial"/>
                <w:sz w:val="21"/>
                <w:szCs w:val="21"/>
                <w:shd w:val="clear" w:color="auto" w:fill="FFFFFF"/>
              </w:rPr>
              <w:t>El alumno adquirirá los conocimientos biológicos y bioquímicos básicos de los procesos celulares más relevantes y se familiarizará con la fisiología de los procesos que pueden ser modificados en los microorganismos, con la finalidad de que le permita desarrollar investigación básica y aplicada de forma independiente en el ámbito de esta disciplina.</w:t>
            </w:r>
          </w:p>
        </w:tc>
      </w:tr>
      <w:tr w:rsidR="00130DD0" w:rsidRPr="00C079D2" w14:paraId="2BBFE1CD" w14:textId="77777777" w:rsidTr="6E76DEAA">
        <w:tc>
          <w:tcPr>
            <w:tcW w:w="8828" w:type="dxa"/>
            <w:gridSpan w:val="6"/>
            <w:shd w:val="clear" w:color="auto" w:fill="44546A" w:themeFill="text2"/>
          </w:tcPr>
          <w:p w14:paraId="34D1C337" w14:textId="77777777" w:rsidR="00130DD0" w:rsidRPr="00C079D2" w:rsidRDefault="00130DD0" w:rsidP="7626F3E1">
            <w:pPr>
              <w:contextualSpacing/>
              <w:rPr>
                <w:rFonts w:ascii="Arial" w:hAnsi="Arial" w:cs="Arial"/>
                <w:color w:val="FFFFFF" w:themeColor="background1"/>
                <w:sz w:val="22"/>
                <w:szCs w:val="22"/>
              </w:rPr>
            </w:pPr>
            <w:r w:rsidRPr="7626F3E1">
              <w:rPr>
                <w:rFonts w:ascii="Arial" w:hAnsi="Arial" w:cs="Arial"/>
                <w:sz w:val="22"/>
                <w:szCs w:val="22"/>
              </w:rPr>
              <w:t>OBJETIVOS ESPECÍFICOS</w:t>
            </w:r>
          </w:p>
        </w:tc>
      </w:tr>
      <w:tr w:rsidR="00130DD0" w:rsidRPr="00C079D2" w14:paraId="3A213BE7" w14:textId="77777777" w:rsidTr="6E76DEAA">
        <w:tc>
          <w:tcPr>
            <w:tcW w:w="8828" w:type="dxa"/>
            <w:gridSpan w:val="6"/>
          </w:tcPr>
          <w:p w14:paraId="5D0EAC7A" w14:textId="77777777" w:rsidR="00D0218C" w:rsidRDefault="00D0218C" w:rsidP="7626F3E1">
            <w:pPr>
              <w:numPr>
                <w:ilvl w:val="0"/>
                <w:numId w:val="6"/>
              </w:numPr>
              <w:spacing w:before="100" w:beforeAutospacing="1" w:after="100" w:afterAutospacing="1" w:line="360" w:lineRule="atLeast"/>
              <w:rPr>
                <w:rFonts w:ascii="Arial" w:hAnsi="Arial" w:cs="Arial"/>
                <w:color w:val="000000" w:themeColor="text1"/>
                <w:sz w:val="21"/>
                <w:szCs w:val="21"/>
              </w:rPr>
            </w:pPr>
            <w:r w:rsidRPr="7626F3E1">
              <w:rPr>
                <w:rFonts w:ascii="Arial" w:hAnsi="Arial" w:cs="Arial"/>
                <w:sz w:val="21"/>
                <w:szCs w:val="21"/>
              </w:rPr>
              <w:t>El estudiante aprenderá y aplicará los conceptos de la cinética de crecimiento y fisiología microbiana.</w:t>
            </w:r>
          </w:p>
          <w:p w14:paraId="427B1D57" w14:textId="77777777" w:rsidR="00D0218C" w:rsidRDefault="00D0218C" w:rsidP="7626F3E1">
            <w:pPr>
              <w:numPr>
                <w:ilvl w:val="0"/>
                <w:numId w:val="6"/>
              </w:numPr>
              <w:spacing w:before="100" w:beforeAutospacing="1" w:after="100" w:afterAutospacing="1" w:line="360" w:lineRule="atLeast"/>
              <w:rPr>
                <w:rFonts w:ascii="Arial" w:hAnsi="Arial" w:cs="Arial"/>
                <w:color w:val="000000" w:themeColor="text1"/>
                <w:sz w:val="21"/>
                <w:szCs w:val="21"/>
              </w:rPr>
            </w:pPr>
            <w:r w:rsidRPr="7626F3E1">
              <w:rPr>
                <w:rStyle w:val="apple-converted-space"/>
                <w:rFonts w:ascii="Arial" w:hAnsi="Arial" w:cs="Arial"/>
                <w:sz w:val="21"/>
                <w:szCs w:val="21"/>
              </w:rPr>
              <w:t> </w:t>
            </w:r>
            <w:r w:rsidRPr="7626F3E1">
              <w:rPr>
                <w:rFonts w:ascii="Arial" w:hAnsi="Arial" w:cs="Arial"/>
                <w:sz w:val="21"/>
                <w:szCs w:val="21"/>
              </w:rPr>
              <w:t>El estudiante conocerá los principales parámetros intrínsecos y extrínsecos que afectan el desarrollo de los microorganismos.</w:t>
            </w:r>
          </w:p>
          <w:p w14:paraId="41FD9A3C" w14:textId="77777777" w:rsidR="00D0218C" w:rsidRDefault="00D0218C" w:rsidP="7626F3E1">
            <w:pPr>
              <w:numPr>
                <w:ilvl w:val="0"/>
                <w:numId w:val="6"/>
              </w:numPr>
              <w:spacing w:before="100" w:beforeAutospacing="1" w:after="100" w:afterAutospacing="1" w:line="360" w:lineRule="atLeast"/>
              <w:rPr>
                <w:rFonts w:ascii="Arial" w:hAnsi="Arial" w:cs="Arial"/>
                <w:color w:val="000000" w:themeColor="text1"/>
                <w:sz w:val="21"/>
                <w:szCs w:val="21"/>
              </w:rPr>
            </w:pPr>
            <w:r w:rsidRPr="7626F3E1">
              <w:rPr>
                <w:rStyle w:val="apple-converted-space"/>
                <w:rFonts w:ascii="Arial" w:hAnsi="Arial" w:cs="Arial"/>
                <w:sz w:val="21"/>
                <w:szCs w:val="21"/>
              </w:rPr>
              <w:t> </w:t>
            </w:r>
            <w:r w:rsidRPr="7626F3E1">
              <w:rPr>
                <w:rFonts w:ascii="Arial" w:hAnsi="Arial" w:cs="Arial"/>
                <w:sz w:val="21"/>
                <w:szCs w:val="21"/>
              </w:rPr>
              <w:t>El estudiante aprenderá los principales modos metabólicos involucrados en el crecimiento microbiano.</w:t>
            </w:r>
          </w:p>
          <w:p w14:paraId="74E8C5B0" w14:textId="77777777" w:rsidR="00D0218C" w:rsidRDefault="00D0218C" w:rsidP="7626F3E1">
            <w:pPr>
              <w:numPr>
                <w:ilvl w:val="0"/>
                <w:numId w:val="6"/>
              </w:numPr>
              <w:spacing w:before="100" w:beforeAutospacing="1" w:after="100" w:afterAutospacing="1" w:line="360" w:lineRule="atLeast"/>
              <w:rPr>
                <w:rFonts w:ascii="Arial" w:hAnsi="Arial" w:cs="Arial"/>
                <w:color w:val="000000" w:themeColor="text1"/>
                <w:sz w:val="21"/>
                <w:szCs w:val="21"/>
              </w:rPr>
            </w:pPr>
            <w:r w:rsidRPr="7626F3E1">
              <w:rPr>
                <w:rStyle w:val="apple-converted-space"/>
                <w:rFonts w:ascii="Arial" w:hAnsi="Arial" w:cs="Arial"/>
                <w:sz w:val="21"/>
                <w:szCs w:val="21"/>
              </w:rPr>
              <w:t> </w:t>
            </w:r>
            <w:r w:rsidRPr="7626F3E1">
              <w:rPr>
                <w:rFonts w:ascii="Arial" w:hAnsi="Arial" w:cs="Arial"/>
                <w:sz w:val="21"/>
                <w:szCs w:val="21"/>
              </w:rPr>
              <w:t>El estudiante aprenderá a formular y balancear medios de cultivo para el aislamiento y/o cultivo de microorganismos, utilizando diferentes técnicas de inoculación.</w:t>
            </w:r>
          </w:p>
          <w:p w14:paraId="16F44689" w14:textId="77777777" w:rsidR="00130DD0" w:rsidRPr="005D2D5B" w:rsidRDefault="00D0218C" w:rsidP="7626F3E1">
            <w:pPr>
              <w:numPr>
                <w:ilvl w:val="0"/>
                <w:numId w:val="6"/>
              </w:numPr>
              <w:spacing w:before="100" w:beforeAutospacing="1" w:after="100" w:afterAutospacing="1" w:line="360" w:lineRule="atLeast"/>
              <w:rPr>
                <w:rFonts w:ascii="Arial" w:hAnsi="Arial" w:cs="Arial"/>
                <w:color w:val="000000" w:themeColor="text1"/>
                <w:sz w:val="21"/>
                <w:szCs w:val="21"/>
              </w:rPr>
            </w:pPr>
            <w:r w:rsidRPr="7626F3E1">
              <w:rPr>
                <w:rStyle w:val="apple-converted-space"/>
                <w:rFonts w:ascii="Arial" w:hAnsi="Arial" w:cs="Arial"/>
                <w:sz w:val="21"/>
                <w:szCs w:val="21"/>
              </w:rPr>
              <w:t> </w:t>
            </w:r>
            <w:r w:rsidRPr="7626F3E1">
              <w:rPr>
                <w:rFonts w:ascii="Arial" w:hAnsi="Arial" w:cs="Arial"/>
                <w:sz w:val="21"/>
                <w:szCs w:val="21"/>
              </w:rPr>
              <w:t>El estudiante adquirirá la capacidad de analizar las tendencias actuales de investigación en el área de microbiología.</w:t>
            </w:r>
          </w:p>
        </w:tc>
      </w:tr>
      <w:tr w:rsidR="00C079D2" w:rsidRPr="00C079D2" w14:paraId="69837551" w14:textId="77777777" w:rsidTr="6E76DEAA">
        <w:tc>
          <w:tcPr>
            <w:tcW w:w="8828" w:type="dxa"/>
            <w:gridSpan w:val="6"/>
            <w:shd w:val="clear" w:color="auto" w:fill="44546A" w:themeFill="text2"/>
          </w:tcPr>
          <w:p w14:paraId="6301D958" w14:textId="77777777" w:rsidR="00C079D2" w:rsidRPr="00C079D2" w:rsidRDefault="00C079D2">
            <w:pPr>
              <w:contextualSpacing/>
              <w:rPr>
                <w:rFonts w:ascii="Arial" w:hAnsi="Arial" w:cs="Arial"/>
                <w:color w:val="FFFFFF" w:themeColor="background1"/>
                <w:sz w:val="22"/>
                <w:szCs w:val="22"/>
              </w:rPr>
            </w:pPr>
            <w:r w:rsidRPr="00C079D2">
              <w:rPr>
                <w:rFonts w:ascii="Arial" w:hAnsi="Arial" w:cs="Arial"/>
                <w:color w:val="FFFFFF" w:themeColor="background1"/>
                <w:sz w:val="22"/>
                <w:szCs w:val="22"/>
              </w:rPr>
              <w:t>CONTENIDO SINTÉTICO</w:t>
            </w:r>
          </w:p>
        </w:tc>
      </w:tr>
      <w:tr w:rsidR="00C079D2" w:rsidRPr="00C079D2" w14:paraId="19148FAE" w14:textId="77777777" w:rsidTr="6E76DEAA">
        <w:tc>
          <w:tcPr>
            <w:tcW w:w="1410" w:type="dxa"/>
            <w:shd w:val="clear" w:color="auto" w:fill="DBDBDB" w:themeFill="accent3" w:themeFillTint="66"/>
          </w:tcPr>
          <w:p w14:paraId="403969B2" w14:textId="77777777" w:rsidR="00C079D2" w:rsidRPr="00C079D2" w:rsidRDefault="00C079D2" w:rsidP="00C079D2">
            <w:pPr>
              <w:contextualSpacing/>
              <w:jc w:val="center"/>
              <w:rPr>
                <w:rFonts w:ascii="Arial" w:hAnsi="Arial" w:cs="Arial"/>
                <w:b/>
                <w:bCs/>
                <w:sz w:val="22"/>
                <w:szCs w:val="22"/>
              </w:rPr>
            </w:pPr>
            <w:r w:rsidRPr="00C079D2">
              <w:rPr>
                <w:rFonts w:ascii="Arial" w:hAnsi="Arial" w:cs="Arial"/>
                <w:b/>
                <w:bCs/>
                <w:sz w:val="22"/>
                <w:szCs w:val="22"/>
              </w:rPr>
              <w:t>Orden</w:t>
            </w:r>
          </w:p>
        </w:tc>
        <w:tc>
          <w:tcPr>
            <w:tcW w:w="7418" w:type="dxa"/>
            <w:gridSpan w:val="5"/>
            <w:shd w:val="clear" w:color="auto" w:fill="DBDBDB" w:themeFill="accent3" w:themeFillTint="66"/>
          </w:tcPr>
          <w:p w14:paraId="00376AAF" w14:textId="77777777" w:rsidR="00C079D2" w:rsidRPr="00C079D2" w:rsidRDefault="00C079D2" w:rsidP="00C079D2">
            <w:pPr>
              <w:contextualSpacing/>
              <w:jc w:val="center"/>
              <w:rPr>
                <w:rFonts w:ascii="Arial" w:hAnsi="Arial" w:cs="Arial"/>
                <w:b/>
                <w:bCs/>
                <w:sz w:val="22"/>
                <w:szCs w:val="22"/>
              </w:rPr>
            </w:pPr>
            <w:r w:rsidRPr="00C079D2">
              <w:rPr>
                <w:rFonts w:ascii="Arial" w:hAnsi="Arial" w:cs="Arial"/>
                <w:b/>
                <w:bCs/>
                <w:sz w:val="22"/>
                <w:szCs w:val="22"/>
              </w:rPr>
              <w:t>Tema</w:t>
            </w:r>
          </w:p>
        </w:tc>
      </w:tr>
      <w:tr w:rsidR="00C079D2" w:rsidRPr="00C079D2" w14:paraId="2CD63CEC" w14:textId="77777777" w:rsidTr="6E76DEAA">
        <w:tc>
          <w:tcPr>
            <w:tcW w:w="1410" w:type="dxa"/>
          </w:tcPr>
          <w:p w14:paraId="649841BE" w14:textId="77777777" w:rsidR="00C079D2" w:rsidRDefault="00D0218C" w:rsidP="7626F3E1">
            <w:pPr>
              <w:contextualSpacing/>
              <w:rPr>
                <w:rFonts w:ascii="Arial" w:hAnsi="Arial" w:cs="Arial"/>
                <w:sz w:val="22"/>
                <w:szCs w:val="22"/>
              </w:rPr>
            </w:pPr>
            <w:r w:rsidRPr="7626F3E1">
              <w:rPr>
                <w:rFonts w:ascii="Arial" w:hAnsi="Arial" w:cs="Arial"/>
                <w:sz w:val="22"/>
                <w:szCs w:val="22"/>
              </w:rPr>
              <w:t>1</w:t>
            </w:r>
          </w:p>
        </w:tc>
        <w:tc>
          <w:tcPr>
            <w:tcW w:w="7418" w:type="dxa"/>
            <w:gridSpan w:val="5"/>
          </w:tcPr>
          <w:p w14:paraId="1AD8482D" w14:textId="77777777" w:rsidR="00C079D2" w:rsidRPr="00D0218C" w:rsidRDefault="00D0218C" w:rsidP="7626F3E1">
            <w:pPr>
              <w:rPr>
                <w:rFonts w:ascii="Arial" w:hAnsi="Arial" w:cs="Arial"/>
                <w:sz w:val="21"/>
                <w:szCs w:val="21"/>
              </w:rPr>
            </w:pPr>
            <w:r w:rsidRPr="7626F3E1">
              <w:rPr>
                <w:rFonts w:ascii="Arial" w:hAnsi="Arial" w:cs="Arial"/>
                <w:sz w:val="21"/>
                <w:szCs w:val="21"/>
                <w:shd w:val="clear" w:color="auto" w:fill="FFFFFF"/>
              </w:rPr>
              <w:t>Estructura y fisiología microbiana</w:t>
            </w:r>
          </w:p>
        </w:tc>
      </w:tr>
      <w:tr w:rsidR="00C079D2" w:rsidRPr="00C079D2" w14:paraId="0DD6F255" w14:textId="77777777" w:rsidTr="6E76DEAA">
        <w:tc>
          <w:tcPr>
            <w:tcW w:w="1410" w:type="dxa"/>
          </w:tcPr>
          <w:p w14:paraId="18F999B5" w14:textId="77777777" w:rsidR="00C079D2" w:rsidRDefault="00D0218C" w:rsidP="7626F3E1">
            <w:pPr>
              <w:contextualSpacing/>
              <w:rPr>
                <w:rFonts w:ascii="Arial" w:hAnsi="Arial" w:cs="Arial"/>
                <w:sz w:val="22"/>
                <w:szCs w:val="22"/>
              </w:rPr>
            </w:pPr>
            <w:r w:rsidRPr="7626F3E1">
              <w:rPr>
                <w:rFonts w:ascii="Arial" w:hAnsi="Arial" w:cs="Arial"/>
                <w:sz w:val="22"/>
                <w:szCs w:val="22"/>
              </w:rPr>
              <w:t>2</w:t>
            </w:r>
          </w:p>
        </w:tc>
        <w:tc>
          <w:tcPr>
            <w:tcW w:w="7418" w:type="dxa"/>
            <w:gridSpan w:val="5"/>
          </w:tcPr>
          <w:p w14:paraId="512417E8" w14:textId="77777777" w:rsidR="00C079D2" w:rsidRPr="00D0218C" w:rsidRDefault="00D0218C" w:rsidP="7626F3E1">
            <w:pPr>
              <w:rPr>
                <w:rFonts w:ascii="Arial" w:eastAsia="Arial" w:hAnsi="Arial" w:cs="Arial"/>
                <w:sz w:val="21"/>
                <w:szCs w:val="21"/>
              </w:rPr>
            </w:pPr>
            <w:r w:rsidRPr="7626F3E1">
              <w:rPr>
                <w:rFonts w:ascii="Arial" w:eastAsia="Arial" w:hAnsi="Arial" w:cs="Arial"/>
                <w:sz w:val="21"/>
                <w:szCs w:val="21"/>
                <w:shd w:val="clear" w:color="auto" w:fill="FFFFFF"/>
              </w:rPr>
              <w:t>Energética del crecimiento microbiano (cinética microbiana)</w:t>
            </w:r>
          </w:p>
          <w:p w14:paraId="004F9FBE" w14:textId="2D3ECC56" w:rsidR="00C079D2" w:rsidRPr="00D0218C" w:rsidRDefault="1DFBF055" w:rsidP="7626F3E1">
            <w:pPr>
              <w:pStyle w:val="Prrafodelista"/>
              <w:numPr>
                <w:ilvl w:val="0"/>
                <w:numId w:val="5"/>
              </w:numPr>
              <w:rPr>
                <w:rFonts w:ascii="Arial" w:eastAsia="Arial" w:hAnsi="Arial" w:cs="Arial"/>
                <w:color w:val="000000" w:themeColor="text1"/>
                <w:sz w:val="21"/>
                <w:szCs w:val="21"/>
              </w:rPr>
            </w:pPr>
            <w:r w:rsidRPr="7626F3E1">
              <w:rPr>
                <w:rFonts w:ascii="Arial" w:eastAsia="Arial" w:hAnsi="Arial" w:cs="Arial"/>
                <w:sz w:val="21"/>
                <w:szCs w:val="21"/>
              </w:rPr>
              <w:t xml:space="preserve"> Curva de crecimiento</w:t>
            </w:r>
          </w:p>
          <w:p w14:paraId="767841D2" w14:textId="55374DD3" w:rsidR="00C079D2" w:rsidRPr="00D0218C" w:rsidRDefault="1DFBF055" w:rsidP="7626F3E1">
            <w:pPr>
              <w:pStyle w:val="Prrafodelista"/>
              <w:numPr>
                <w:ilvl w:val="0"/>
                <w:numId w:val="5"/>
              </w:numPr>
              <w:rPr>
                <w:rFonts w:ascii="Arial" w:eastAsia="Arial" w:hAnsi="Arial" w:cs="Arial"/>
                <w:color w:val="000000" w:themeColor="text1"/>
                <w:sz w:val="21"/>
                <w:szCs w:val="21"/>
              </w:rPr>
            </w:pPr>
            <w:r w:rsidRPr="7626F3E1">
              <w:rPr>
                <w:rFonts w:ascii="Arial" w:eastAsia="Arial" w:hAnsi="Arial" w:cs="Arial"/>
                <w:sz w:val="21"/>
                <w:szCs w:val="21"/>
              </w:rPr>
              <w:t xml:space="preserve"> Modelos cinéticos simples.</w:t>
            </w:r>
          </w:p>
          <w:p w14:paraId="23A01C0C" w14:textId="72760324" w:rsidR="00C079D2" w:rsidRPr="00D0218C" w:rsidRDefault="1DFBF055" w:rsidP="7626F3E1">
            <w:pPr>
              <w:pStyle w:val="Prrafodelista"/>
              <w:numPr>
                <w:ilvl w:val="0"/>
                <w:numId w:val="5"/>
              </w:numPr>
              <w:rPr>
                <w:rFonts w:ascii="Arial" w:eastAsia="Arial" w:hAnsi="Arial" w:cs="Arial"/>
                <w:color w:val="000000" w:themeColor="text1"/>
                <w:sz w:val="21"/>
                <w:szCs w:val="21"/>
              </w:rPr>
            </w:pPr>
            <w:r w:rsidRPr="7626F3E1">
              <w:rPr>
                <w:rFonts w:ascii="Arial" w:eastAsia="Arial" w:hAnsi="Arial" w:cs="Arial"/>
                <w:sz w:val="21"/>
                <w:szCs w:val="21"/>
              </w:rPr>
              <w:t xml:space="preserve"> Modelos cinéticos complejos.</w:t>
            </w:r>
          </w:p>
          <w:p w14:paraId="3DC32020" w14:textId="7B1AC398" w:rsidR="00C079D2" w:rsidRPr="00D0218C" w:rsidRDefault="1DFBF055" w:rsidP="7626F3E1">
            <w:pPr>
              <w:pStyle w:val="Prrafodelista"/>
              <w:numPr>
                <w:ilvl w:val="0"/>
                <w:numId w:val="5"/>
              </w:numPr>
              <w:rPr>
                <w:rFonts w:ascii="Arial" w:eastAsia="Arial" w:hAnsi="Arial" w:cs="Arial"/>
                <w:color w:val="000000" w:themeColor="text1"/>
                <w:sz w:val="21"/>
                <w:szCs w:val="21"/>
              </w:rPr>
            </w:pPr>
            <w:r w:rsidRPr="7626F3E1">
              <w:rPr>
                <w:rFonts w:ascii="Arial" w:eastAsia="Arial" w:hAnsi="Arial" w:cs="Arial"/>
                <w:sz w:val="21"/>
                <w:szCs w:val="21"/>
              </w:rPr>
              <w:t xml:space="preserve"> Estimación de parámetros de crecimiento.</w:t>
            </w:r>
          </w:p>
          <w:p w14:paraId="6AE36913" w14:textId="7C4AE961" w:rsidR="00C079D2" w:rsidRPr="00D0218C" w:rsidRDefault="1DFBF055" w:rsidP="7626F3E1">
            <w:pPr>
              <w:pStyle w:val="Prrafodelista"/>
              <w:numPr>
                <w:ilvl w:val="0"/>
                <w:numId w:val="5"/>
              </w:numPr>
              <w:rPr>
                <w:rFonts w:ascii="Arial" w:eastAsia="Arial" w:hAnsi="Arial" w:cs="Arial"/>
                <w:color w:val="000000" w:themeColor="text1"/>
                <w:sz w:val="21"/>
                <w:szCs w:val="21"/>
              </w:rPr>
            </w:pPr>
            <w:r w:rsidRPr="7626F3E1">
              <w:rPr>
                <w:rFonts w:ascii="Arial" w:eastAsia="Arial" w:hAnsi="Arial" w:cs="Arial"/>
                <w:sz w:val="21"/>
                <w:szCs w:val="21"/>
              </w:rPr>
              <w:t xml:space="preserve"> Medición de la biomasa.</w:t>
            </w:r>
          </w:p>
          <w:p w14:paraId="3CA5095B" w14:textId="489C37D9" w:rsidR="00C079D2" w:rsidRPr="00D0218C" w:rsidRDefault="1DFBF055" w:rsidP="7626F3E1">
            <w:pPr>
              <w:pStyle w:val="Prrafodelista"/>
              <w:numPr>
                <w:ilvl w:val="0"/>
                <w:numId w:val="5"/>
              </w:numPr>
              <w:rPr>
                <w:rFonts w:ascii="Arial" w:eastAsia="Arial" w:hAnsi="Arial" w:cs="Arial"/>
                <w:color w:val="000000" w:themeColor="text1"/>
                <w:sz w:val="21"/>
                <w:szCs w:val="21"/>
              </w:rPr>
            </w:pPr>
            <w:r w:rsidRPr="7626F3E1">
              <w:rPr>
                <w:rFonts w:ascii="Arial" w:eastAsia="Arial" w:hAnsi="Arial" w:cs="Arial"/>
                <w:sz w:val="21"/>
                <w:szCs w:val="21"/>
              </w:rPr>
              <w:t xml:space="preserve"> Inhibición.</w:t>
            </w:r>
          </w:p>
        </w:tc>
      </w:tr>
      <w:tr w:rsidR="00C079D2" w:rsidRPr="00C079D2" w14:paraId="069EC7F5" w14:textId="77777777" w:rsidTr="6E76DEAA">
        <w:tc>
          <w:tcPr>
            <w:tcW w:w="1410" w:type="dxa"/>
          </w:tcPr>
          <w:p w14:paraId="5FCD5EC4" w14:textId="77777777" w:rsidR="00C079D2" w:rsidRDefault="00D0218C" w:rsidP="7626F3E1">
            <w:pPr>
              <w:contextualSpacing/>
              <w:rPr>
                <w:rFonts w:ascii="Arial" w:hAnsi="Arial" w:cs="Arial"/>
                <w:sz w:val="22"/>
                <w:szCs w:val="22"/>
              </w:rPr>
            </w:pPr>
            <w:r w:rsidRPr="7626F3E1">
              <w:rPr>
                <w:rFonts w:ascii="Arial" w:hAnsi="Arial" w:cs="Arial"/>
                <w:sz w:val="22"/>
                <w:szCs w:val="22"/>
              </w:rPr>
              <w:t>3</w:t>
            </w:r>
          </w:p>
        </w:tc>
        <w:tc>
          <w:tcPr>
            <w:tcW w:w="7418" w:type="dxa"/>
            <w:gridSpan w:val="5"/>
          </w:tcPr>
          <w:p w14:paraId="3B0A7AD2" w14:textId="77777777" w:rsidR="00C079D2" w:rsidRPr="00D0218C" w:rsidRDefault="00D0218C" w:rsidP="7626F3E1">
            <w:pPr>
              <w:rPr>
                <w:rFonts w:ascii="Arial" w:eastAsia="Arial" w:hAnsi="Arial" w:cs="Arial"/>
                <w:sz w:val="21"/>
                <w:szCs w:val="21"/>
              </w:rPr>
            </w:pPr>
            <w:r w:rsidRPr="7626F3E1">
              <w:rPr>
                <w:rFonts w:ascii="Arial" w:eastAsia="Arial" w:hAnsi="Arial" w:cs="Arial"/>
                <w:sz w:val="21"/>
                <w:szCs w:val="21"/>
                <w:shd w:val="clear" w:color="auto" w:fill="FFFFFF"/>
              </w:rPr>
              <w:t>Factores intrínsecos y extrínsecos que afectan el crecimiento microbiano</w:t>
            </w:r>
          </w:p>
          <w:p w14:paraId="48CBD308" w14:textId="40A2E35E" w:rsidR="00C079D2" w:rsidRPr="00D0218C" w:rsidRDefault="0B4C5F4B" w:rsidP="7626F3E1">
            <w:pPr>
              <w:pStyle w:val="Prrafodelista"/>
              <w:numPr>
                <w:ilvl w:val="0"/>
                <w:numId w:val="4"/>
              </w:numPr>
              <w:rPr>
                <w:rFonts w:ascii="Arial" w:eastAsia="Arial" w:hAnsi="Arial" w:cs="Arial"/>
                <w:color w:val="000000" w:themeColor="text1"/>
                <w:sz w:val="21"/>
                <w:szCs w:val="21"/>
              </w:rPr>
            </w:pPr>
            <w:r w:rsidRPr="7626F3E1">
              <w:rPr>
                <w:rFonts w:ascii="Arial" w:eastAsia="Arial" w:hAnsi="Arial" w:cs="Arial"/>
                <w:sz w:val="21"/>
                <w:szCs w:val="21"/>
              </w:rPr>
              <w:t xml:space="preserve"> Actividad de agua.</w:t>
            </w:r>
          </w:p>
          <w:p w14:paraId="164E9233" w14:textId="2AFFF6D0" w:rsidR="00C079D2" w:rsidRPr="00D0218C" w:rsidRDefault="0B4C5F4B" w:rsidP="7626F3E1">
            <w:pPr>
              <w:pStyle w:val="Prrafodelista"/>
              <w:numPr>
                <w:ilvl w:val="0"/>
                <w:numId w:val="4"/>
              </w:numPr>
              <w:rPr>
                <w:rFonts w:ascii="Arial" w:eastAsia="Arial" w:hAnsi="Arial" w:cs="Arial"/>
                <w:color w:val="000000" w:themeColor="text1"/>
                <w:sz w:val="21"/>
                <w:szCs w:val="21"/>
              </w:rPr>
            </w:pPr>
            <w:r w:rsidRPr="7626F3E1">
              <w:rPr>
                <w:rFonts w:ascii="Arial" w:eastAsia="Arial" w:hAnsi="Arial" w:cs="Arial"/>
                <w:sz w:val="21"/>
                <w:szCs w:val="21"/>
              </w:rPr>
              <w:t xml:space="preserve"> Acidez</w:t>
            </w:r>
          </w:p>
          <w:p w14:paraId="713D9017" w14:textId="40AC7D18" w:rsidR="00C079D2" w:rsidRPr="00D0218C" w:rsidRDefault="0B4C5F4B" w:rsidP="7626F3E1">
            <w:pPr>
              <w:pStyle w:val="Prrafodelista"/>
              <w:numPr>
                <w:ilvl w:val="0"/>
                <w:numId w:val="4"/>
              </w:numPr>
              <w:rPr>
                <w:rFonts w:ascii="Arial" w:eastAsia="Arial" w:hAnsi="Arial" w:cs="Arial"/>
                <w:color w:val="000000" w:themeColor="text1"/>
                <w:sz w:val="21"/>
                <w:szCs w:val="21"/>
              </w:rPr>
            </w:pPr>
            <w:r w:rsidRPr="7626F3E1">
              <w:rPr>
                <w:rFonts w:ascii="Arial" w:eastAsia="Arial" w:hAnsi="Arial" w:cs="Arial"/>
                <w:sz w:val="21"/>
                <w:szCs w:val="21"/>
              </w:rPr>
              <w:t xml:space="preserve"> Potencial redox</w:t>
            </w:r>
          </w:p>
          <w:p w14:paraId="210AE2DF" w14:textId="392FB33B" w:rsidR="00C079D2" w:rsidRPr="00D0218C" w:rsidRDefault="0B4C5F4B" w:rsidP="7626F3E1">
            <w:pPr>
              <w:pStyle w:val="Prrafodelista"/>
              <w:numPr>
                <w:ilvl w:val="0"/>
                <w:numId w:val="4"/>
              </w:numPr>
              <w:rPr>
                <w:rFonts w:ascii="Arial" w:eastAsia="Arial" w:hAnsi="Arial" w:cs="Arial"/>
                <w:color w:val="000000" w:themeColor="text1"/>
                <w:sz w:val="21"/>
                <w:szCs w:val="21"/>
              </w:rPr>
            </w:pPr>
            <w:r w:rsidRPr="7626F3E1">
              <w:rPr>
                <w:rFonts w:ascii="Arial" w:eastAsia="Arial" w:hAnsi="Arial" w:cs="Arial"/>
                <w:sz w:val="21"/>
                <w:szCs w:val="21"/>
              </w:rPr>
              <w:t xml:space="preserve"> Constituyentes antimicrobianos y estructuras biológicas.</w:t>
            </w:r>
          </w:p>
          <w:p w14:paraId="70A6A583" w14:textId="35D76E44" w:rsidR="00C079D2" w:rsidRPr="00D0218C" w:rsidRDefault="0B4C5F4B" w:rsidP="7626F3E1">
            <w:pPr>
              <w:pStyle w:val="Prrafodelista"/>
              <w:numPr>
                <w:ilvl w:val="0"/>
                <w:numId w:val="4"/>
              </w:numPr>
              <w:rPr>
                <w:rFonts w:ascii="Arial" w:eastAsia="Arial" w:hAnsi="Arial" w:cs="Arial"/>
                <w:color w:val="000000" w:themeColor="text1"/>
                <w:sz w:val="21"/>
                <w:szCs w:val="21"/>
              </w:rPr>
            </w:pPr>
            <w:r w:rsidRPr="7626F3E1">
              <w:rPr>
                <w:rFonts w:ascii="Arial" w:eastAsia="Arial" w:hAnsi="Arial" w:cs="Arial"/>
                <w:sz w:val="21"/>
                <w:szCs w:val="21"/>
              </w:rPr>
              <w:t xml:space="preserve"> pH.</w:t>
            </w:r>
          </w:p>
          <w:p w14:paraId="2E41F853" w14:textId="07D54307" w:rsidR="00C079D2" w:rsidRPr="00D0218C" w:rsidRDefault="0B4C5F4B" w:rsidP="7626F3E1">
            <w:pPr>
              <w:pStyle w:val="Prrafodelista"/>
              <w:numPr>
                <w:ilvl w:val="0"/>
                <w:numId w:val="4"/>
              </w:numPr>
              <w:rPr>
                <w:rFonts w:ascii="Arial" w:eastAsia="Arial" w:hAnsi="Arial" w:cs="Arial"/>
                <w:color w:val="000000" w:themeColor="text1"/>
                <w:sz w:val="21"/>
                <w:szCs w:val="21"/>
              </w:rPr>
            </w:pPr>
            <w:r w:rsidRPr="7626F3E1">
              <w:rPr>
                <w:rFonts w:ascii="Arial" w:eastAsia="Arial" w:hAnsi="Arial" w:cs="Arial"/>
                <w:sz w:val="21"/>
                <w:szCs w:val="21"/>
              </w:rPr>
              <w:t xml:space="preserve"> Concentración de sustrato (Ecuación de Monod).</w:t>
            </w:r>
          </w:p>
          <w:p w14:paraId="0BC000CB" w14:textId="393D026E" w:rsidR="00C079D2" w:rsidRPr="00D0218C" w:rsidRDefault="0B4C5F4B" w:rsidP="7626F3E1">
            <w:pPr>
              <w:pStyle w:val="Prrafodelista"/>
              <w:numPr>
                <w:ilvl w:val="0"/>
                <w:numId w:val="4"/>
              </w:numPr>
              <w:rPr>
                <w:rFonts w:ascii="Arial" w:eastAsia="Arial" w:hAnsi="Arial" w:cs="Arial"/>
                <w:color w:val="000000" w:themeColor="text1"/>
                <w:sz w:val="21"/>
                <w:szCs w:val="21"/>
              </w:rPr>
            </w:pPr>
            <w:r w:rsidRPr="7626F3E1">
              <w:rPr>
                <w:rFonts w:ascii="Arial" w:eastAsia="Arial" w:hAnsi="Arial" w:cs="Arial"/>
                <w:sz w:val="21"/>
                <w:szCs w:val="21"/>
              </w:rPr>
              <w:t xml:space="preserve"> Temperatura (ecuación de Arrhenius).</w:t>
            </w:r>
          </w:p>
          <w:p w14:paraId="3E36CA02" w14:textId="23A5FB24" w:rsidR="00C079D2" w:rsidRPr="00D0218C" w:rsidRDefault="0B4C5F4B" w:rsidP="7626F3E1">
            <w:pPr>
              <w:pStyle w:val="Prrafodelista"/>
              <w:numPr>
                <w:ilvl w:val="0"/>
                <w:numId w:val="4"/>
              </w:numPr>
              <w:rPr>
                <w:rFonts w:ascii="Arial" w:eastAsia="Arial" w:hAnsi="Arial" w:cs="Arial"/>
                <w:color w:val="000000" w:themeColor="text1"/>
                <w:sz w:val="21"/>
                <w:szCs w:val="21"/>
              </w:rPr>
            </w:pPr>
            <w:r w:rsidRPr="7626F3E1">
              <w:rPr>
                <w:rFonts w:ascii="Arial" w:eastAsia="Arial" w:hAnsi="Arial" w:cs="Arial"/>
                <w:sz w:val="21"/>
                <w:szCs w:val="21"/>
              </w:rPr>
              <w:lastRenderedPageBreak/>
              <w:t xml:space="preserve"> Presión</w:t>
            </w:r>
          </w:p>
          <w:p w14:paraId="1988F510" w14:textId="6A31A4A1" w:rsidR="00C079D2" w:rsidRPr="00D0218C" w:rsidRDefault="0B4C5F4B" w:rsidP="7626F3E1">
            <w:pPr>
              <w:pStyle w:val="Prrafodelista"/>
              <w:numPr>
                <w:ilvl w:val="0"/>
                <w:numId w:val="4"/>
              </w:numPr>
              <w:rPr>
                <w:rFonts w:ascii="Arial" w:eastAsia="Arial" w:hAnsi="Arial" w:cs="Arial"/>
                <w:color w:val="000000" w:themeColor="text1"/>
                <w:sz w:val="21"/>
                <w:szCs w:val="21"/>
              </w:rPr>
            </w:pPr>
            <w:r w:rsidRPr="7626F3E1">
              <w:rPr>
                <w:rFonts w:ascii="Arial" w:eastAsia="Arial" w:hAnsi="Arial" w:cs="Arial"/>
                <w:sz w:val="21"/>
                <w:szCs w:val="21"/>
              </w:rPr>
              <w:t xml:space="preserve"> Oxígeno, dióxido de carbono</w:t>
            </w:r>
          </w:p>
        </w:tc>
      </w:tr>
      <w:tr w:rsidR="00C079D2" w:rsidRPr="00C079D2" w14:paraId="37480A57" w14:textId="77777777" w:rsidTr="6E76DEAA">
        <w:tc>
          <w:tcPr>
            <w:tcW w:w="1410" w:type="dxa"/>
          </w:tcPr>
          <w:p w14:paraId="2598DEE6" w14:textId="77777777" w:rsidR="00C079D2" w:rsidRDefault="00D0218C" w:rsidP="7626F3E1">
            <w:pPr>
              <w:contextualSpacing/>
              <w:rPr>
                <w:rFonts w:ascii="Arial" w:hAnsi="Arial" w:cs="Arial"/>
                <w:sz w:val="22"/>
                <w:szCs w:val="22"/>
              </w:rPr>
            </w:pPr>
            <w:r w:rsidRPr="7626F3E1">
              <w:rPr>
                <w:rFonts w:ascii="Arial" w:hAnsi="Arial" w:cs="Arial"/>
                <w:sz w:val="22"/>
                <w:szCs w:val="22"/>
              </w:rPr>
              <w:lastRenderedPageBreak/>
              <w:t>4</w:t>
            </w:r>
          </w:p>
        </w:tc>
        <w:tc>
          <w:tcPr>
            <w:tcW w:w="7418" w:type="dxa"/>
            <w:gridSpan w:val="5"/>
          </w:tcPr>
          <w:p w14:paraId="35EE36FD" w14:textId="77777777" w:rsidR="00C079D2" w:rsidRPr="00D0218C" w:rsidRDefault="00D0218C" w:rsidP="7626F3E1">
            <w:pPr>
              <w:rPr>
                <w:rFonts w:ascii="Arial" w:hAnsi="Arial" w:cs="Arial"/>
                <w:sz w:val="21"/>
                <w:szCs w:val="21"/>
              </w:rPr>
            </w:pPr>
            <w:r w:rsidRPr="7626F3E1">
              <w:rPr>
                <w:rFonts w:ascii="Arial" w:hAnsi="Arial" w:cs="Arial"/>
                <w:sz w:val="21"/>
                <w:szCs w:val="21"/>
                <w:shd w:val="clear" w:color="auto" w:fill="FFFFFF"/>
              </w:rPr>
              <w:t>Metabolismo y respiración microbiana</w:t>
            </w:r>
          </w:p>
          <w:p w14:paraId="275C0F76" w14:textId="6C0522D6" w:rsidR="00C079D2" w:rsidRPr="00D0218C" w:rsidRDefault="50D4DCA4" w:rsidP="7626F3E1">
            <w:pPr>
              <w:pStyle w:val="Prrafodelista"/>
              <w:numPr>
                <w:ilvl w:val="0"/>
                <w:numId w:val="3"/>
              </w:numPr>
              <w:rPr>
                <w:rFonts w:eastAsiaTheme="minorEastAsia"/>
                <w:sz w:val="21"/>
                <w:szCs w:val="21"/>
              </w:rPr>
            </w:pPr>
            <w:r w:rsidRPr="7626F3E1">
              <w:rPr>
                <w:rFonts w:ascii="Arial" w:hAnsi="Arial" w:cs="Arial"/>
                <w:sz w:val="21"/>
                <w:szCs w:val="21"/>
              </w:rPr>
              <w:t>Aerobiosis</w:t>
            </w:r>
          </w:p>
          <w:p w14:paraId="507D6048" w14:textId="1F979038" w:rsidR="00C079D2" w:rsidRPr="00D0218C" w:rsidRDefault="50D4DCA4" w:rsidP="7626F3E1">
            <w:pPr>
              <w:pStyle w:val="Prrafodelista"/>
              <w:numPr>
                <w:ilvl w:val="0"/>
                <w:numId w:val="3"/>
              </w:numPr>
              <w:rPr>
                <w:sz w:val="21"/>
                <w:szCs w:val="21"/>
              </w:rPr>
            </w:pPr>
            <w:r w:rsidRPr="7626F3E1">
              <w:rPr>
                <w:rFonts w:ascii="Arial" w:hAnsi="Arial" w:cs="Arial"/>
                <w:sz w:val="21"/>
                <w:szCs w:val="21"/>
              </w:rPr>
              <w:t>Anaerobiosis</w:t>
            </w:r>
          </w:p>
          <w:p w14:paraId="13F0E95E" w14:textId="0DF1787E" w:rsidR="00C079D2" w:rsidRPr="00D0218C" w:rsidRDefault="50D4DCA4" w:rsidP="7626F3E1">
            <w:pPr>
              <w:pStyle w:val="Prrafodelista"/>
              <w:numPr>
                <w:ilvl w:val="0"/>
                <w:numId w:val="3"/>
              </w:numPr>
              <w:rPr>
                <w:sz w:val="21"/>
                <w:szCs w:val="21"/>
              </w:rPr>
            </w:pPr>
            <w:r w:rsidRPr="7626F3E1">
              <w:rPr>
                <w:rFonts w:ascii="Arial" w:hAnsi="Arial" w:cs="Arial"/>
                <w:sz w:val="21"/>
                <w:szCs w:val="21"/>
              </w:rPr>
              <w:t>Fermentación</w:t>
            </w:r>
          </w:p>
        </w:tc>
      </w:tr>
      <w:tr w:rsidR="00C079D2" w:rsidRPr="00C079D2" w14:paraId="2F0E16CD" w14:textId="77777777" w:rsidTr="6E76DEAA">
        <w:tc>
          <w:tcPr>
            <w:tcW w:w="1410" w:type="dxa"/>
          </w:tcPr>
          <w:p w14:paraId="78941E47" w14:textId="77777777" w:rsidR="00C079D2" w:rsidRDefault="00D0218C" w:rsidP="7626F3E1">
            <w:pPr>
              <w:contextualSpacing/>
              <w:rPr>
                <w:rFonts w:ascii="Arial" w:hAnsi="Arial" w:cs="Arial"/>
                <w:sz w:val="22"/>
                <w:szCs w:val="22"/>
              </w:rPr>
            </w:pPr>
            <w:r w:rsidRPr="7626F3E1">
              <w:rPr>
                <w:rFonts w:ascii="Arial" w:hAnsi="Arial" w:cs="Arial"/>
                <w:sz w:val="22"/>
                <w:szCs w:val="22"/>
              </w:rPr>
              <w:t>5</w:t>
            </w:r>
          </w:p>
        </w:tc>
        <w:tc>
          <w:tcPr>
            <w:tcW w:w="7418" w:type="dxa"/>
            <w:gridSpan w:val="5"/>
          </w:tcPr>
          <w:p w14:paraId="44CEFCD6" w14:textId="77777777" w:rsidR="00C079D2" w:rsidRPr="00D0218C" w:rsidRDefault="00D0218C" w:rsidP="7626F3E1">
            <w:pPr>
              <w:rPr>
                <w:rFonts w:ascii="Arial" w:eastAsia="Arial" w:hAnsi="Arial" w:cs="Arial"/>
                <w:sz w:val="21"/>
                <w:szCs w:val="21"/>
              </w:rPr>
            </w:pPr>
            <w:r w:rsidRPr="7626F3E1">
              <w:rPr>
                <w:rFonts w:ascii="Arial" w:eastAsia="Arial" w:hAnsi="Arial" w:cs="Arial"/>
                <w:sz w:val="21"/>
                <w:szCs w:val="21"/>
                <w:shd w:val="clear" w:color="auto" w:fill="FFFFFF"/>
              </w:rPr>
              <w:t>Formulación y balanceo de medios de cultivo</w:t>
            </w:r>
          </w:p>
          <w:p w14:paraId="53F36ECE" w14:textId="363AA8E8" w:rsidR="00C079D2" w:rsidRPr="00D0218C" w:rsidRDefault="5B29A898" w:rsidP="7626F3E1">
            <w:pPr>
              <w:pStyle w:val="Prrafodelista"/>
              <w:numPr>
                <w:ilvl w:val="0"/>
                <w:numId w:val="2"/>
              </w:numPr>
              <w:rPr>
                <w:rFonts w:ascii="Arial" w:eastAsia="Arial" w:hAnsi="Arial" w:cs="Arial"/>
                <w:color w:val="000000" w:themeColor="text1"/>
                <w:sz w:val="21"/>
                <w:szCs w:val="21"/>
              </w:rPr>
            </w:pPr>
            <w:r w:rsidRPr="7626F3E1">
              <w:rPr>
                <w:rFonts w:ascii="Arial" w:eastAsia="Arial" w:hAnsi="Arial" w:cs="Arial"/>
                <w:sz w:val="21"/>
                <w:szCs w:val="21"/>
              </w:rPr>
              <w:t xml:space="preserve"> Asimilación del carbono y de otros elementos.</w:t>
            </w:r>
          </w:p>
          <w:p w14:paraId="697385CE" w14:textId="36D6D1C0" w:rsidR="00C079D2" w:rsidRPr="00D0218C" w:rsidRDefault="5B29A898" w:rsidP="7626F3E1">
            <w:pPr>
              <w:pStyle w:val="Prrafodelista"/>
              <w:numPr>
                <w:ilvl w:val="0"/>
                <w:numId w:val="2"/>
              </w:numPr>
              <w:rPr>
                <w:rFonts w:ascii="Arial" w:eastAsia="Arial" w:hAnsi="Arial" w:cs="Arial"/>
                <w:color w:val="000000" w:themeColor="text1"/>
                <w:sz w:val="21"/>
                <w:szCs w:val="21"/>
              </w:rPr>
            </w:pPr>
            <w:r w:rsidRPr="7626F3E1">
              <w:rPr>
                <w:rFonts w:ascii="Arial" w:eastAsia="Arial" w:hAnsi="Arial" w:cs="Arial"/>
                <w:sz w:val="21"/>
                <w:szCs w:val="21"/>
              </w:rPr>
              <w:t xml:space="preserve"> Técnicas de cultivo para el aislamiento e identificación de microorganismos.</w:t>
            </w:r>
          </w:p>
          <w:p w14:paraId="4F219D49" w14:textId="4299FD8C" w:rsidR="00C079D2" w:rsidRPr="00D0218C" w:rsidRDefault="5B29A898" w:rsidP="7626F3E1">
            <w:pPr>
              <w:pStyle w:val="Prrafodelista"/>
              <w:numPr>
                <w:ilvl w:val="0"/>
                <w:numId w:val="2"/>
              </w:numPr>
              <w:rPr>
                <w:rFonts w:ascii="Arial" w:eastAsia="Arial" w:hAnsi="Arial" w:cs="Arial"/>
                <w:color w:val="000000" w:themeColor="text1"/>
                <w:sz w:val="21"/>
                <w:szCs w:val="21"/>
              </w:rPr>
            </w:pPr>
            <w:r w:rsidRPr="7626F3E1">
              <w:rPr>
                <w:rFonts w:ascii="Arial" w:eastAsia="Arial" w:hAnsi="Arial" w:cs="Arial"/>
                <w:sz w:val="21"/>
                <w:szCs w:val="21"/>
              </w:rPr>
              <w:t xml:space="preserve"> Valoración de los medios de cultivo.</w:t>
            </w:r>
          </w:p>
        </w:tc>
      </w:tr>
      <w:tr w:rsidR="00C079D2" w:rsidRPr="00C079D2" w14:paraId="78545D4C" w14:textId="77777777" w:rsidTr="6E76DEAA">
        <w:tc>
          <w:tcPr>
            <w:tcW w:w="1410" w:type="dxa"/>
          </w:tcPr>
          <w:p w14:paraId="29B4EA11" w14:textId="77777777" w:rsidR="00C079D2" w:rsidRDefault="00D0218C" w:rsidP="7626F3E1">
            <w:pPr>
              <w:contextualSpacing/>
              <w:rPr>
                <w:rFonts w:ascii="Arial" w:hAnsi="Arial" w:cs="Arial"/>
                <w:sz w:val="22"/>
                <w:szCs w:val="22"/>
              </w:rPr>
            </w:pPr>
            <w:r w:rsidRPr="7626F3E1">
              <w:rPr>
                <w:rFonts w:ascii="Arial" w:hAnsi="Arial" w:cs="Arial"/>
                <w:sz w:val="22"/>
                <w:szCs w:val="22"/>
              </w:rPr>
              <w:t>6</w:t>
            </w:r>
          </w:p>
        </w:tc>
        <w:tc>
          <w:tcPr>
            <w:tcW w:w="7418" w:type="dxa"/>
            <w:gridSpan w:val="5"/>
          </w:tcPr>
          <w:p w14:paraId="11D50E4B" w14:textId="77777777" w:rsidR="00C079D2" w:rsidRPr="00D0218C" w:rsidRDefault="00D0218C" w:rsidP="7626F3E1">
            <w:pPr>
              <w:rPr>
                <w:rFonts w:ascii="Arial" w:eastAsia="Arial" w:hAnsi="Arial" w:cs="Arial"/>
                <w:sz w:val="21"/>
                <w:szCs w:val="21"/>
              </w:rPr>
            </w:pPr>
            <w:r w:rsidRPr="7626F3E1">
              <w:rPr>
                <w:rFonts w:ascii="Arial" w:eastAsia="Arial" w:hAnsi="Arial" w:cs="Arial"/>
                <w:sz w:val="21"/>
                <w:szCs w:val="21"/>
                <w:shd w:val="clear" w:color="auto" w:fill="FFFFFF"/>
              </w:rPr>
              <w:t>Sinergismo y antagonismo</w:t>
            </w:r>
          </w:p>
          <w:p w14:paraId="692C6CA8" w14:textId="12057B6A" w:rsidR="00C079D2" w:rsidRPr="00D0218C" w:rsidRDefault="20B225F2" w:rsidP="7626F3E1">
            <w:pPr>
              <w:pStyle w:val="Prrafodelista"/>
              <w:numPr>
                <w:ilvl w:val="0"/>
                <w:numId w:val="1"/>
              </w:numPr>
              <w:rPr>
                <w:rFonts w:ascii="Arial" w:eastAsia="Arial" w:hAnsi="Arial" w:cs="Arial"/>
                <w:color w:val="000000" w:themeColor="text1"/>
                <w:sz w:val="21"/>
                <w:szCs w:val="21"/>
              </w:rPr>
            </w:pPr>
            <w:r w:rsidRPr="7626F3E1">
              <w:rPr>
                <w:rFonts w:ascii="Arial" w:eastAsia="Arial" w:hAnsi="Arial" w:cs="Arial"/>
                <w:sz w:val="21"/>
                <w:szCs w:val="21"/>
              </w:rPr>
              <w:t>Disponibilidad de nutrientes.</w:t>
            </w:r>
          </w:p>
          <w:p w14:paraId="44266689" w14:textId="470F0F5C" w:rsidR="00C079D2" w:rsidRPr="00D0218C" w:rsidRDefault="20B225F2" w:rsidP="7626F3E1">
            <w:pPr>
              <w:pStyle w:val="Prrafodelista"/>
              <w:numPr>
                <w:ilvl w:val="0"/>
                <w:numId w:val="1"/>
              </w:numPr>
              <w:rPr>
                <w:rFonts w:ascii="Arial" w:eastAsia="Arial" w:hAnsi="Arial" w:cs="Arial"/>
                <w:color w:val="000000" w:themeColor="text1"/>
                <w:sz w:val="21"/>
                <w:szCs w:val="21"/>
              </w:rPr>
            </w:pPr>
            <w:r w:rsidRPr="7626F3E1">
              <w:rPr>
                <w:rFonts w:ascii="Arial" w:eastAsia="Arial" w:hAnsi="Arial" w:cs="Arial"/>
                <w:sz w:val="21"/>
                <w:szCs w:val="21"/>
              </w:rPr>
              <w:t>Cambios de pH.</w:t>
            </w:r>
          </w:p>
          <w:p w14:paraId="295E036E" w14:textId="511BE311" w:rsidR="00C079D2" w:rsidRPr="00D0218C" w:rsidRDefault="20B225F2" w:rsidP="7626F3E1">
            <w:pPr>
              <w:pStyle w:val="Prrafodelista"/>
              <w:numPr>
                <w:ilvl w:val="0"/>
                <w:numId w:val="1"/>
              </w:numPr>
              <w:rPr>
                <w:rFonts w:ascii="Arial" w:eastAsia="Arial" w:hAnsi="Arial" w:cs="Arial"/>
                <w:color w:val="000000" w:themeColor="text1"/>
                <w:sz w:val="21"/>
                <w:szCs w:val="21"/>
              </w:rPr>
            </w:pPr>
            <w:r w:rsidRPr="7626F3E1">
              <w:rPr>
                <w:rFonts w:ascii="Arial" w:eastAsia="Arial" w:hAnsi="Arial" w:cs="Arial"/>
                <w:sz w:val="21"/>
                <w:szCs w:val="21"/>
              </w:rPr>
              <w:t>Cambios de potencial Redox.</w:t>
            </w:r>
          </w:p>
          <w:p w14:paraId="1D0031DF" w14:textId="605B1B52" w:rsidR="00C079D2" w:rsidRPr="00D0218C" w:rsidRDefault="20B225F2" w:rsidP="7626F3E1">
            <w:pPr>
              <w:pStyle w:val="Prrafodelista"/>
              <w:numPr>
                <w:ilvl w:val="0"/>
                <w:numId w:val="1"/>
              </w:numPr>
              <w:rPr>
                <w:rFonts w:ascii="Arial" w:eastAsia="Arial" w:hAnsi="Arial" w:cs="Arial"/>
                <w:color w:val="000000" w:themeColor="text1"/>
                <w:sz w:val="21"/>
                <w:szCs w:val="21"/>
              </w:rPr>
            </w:pPr>
            <w:r w:rsidRPr="7626F3E1">
              <w:rPr>
                <w:rFonts w:ascii="Arial" w:eastAsia="Arial" w:hAnsi="Arial" w:cs="Arial"/>
                <w:sz w:val="21"/>
                <w:szCs w:val="21"/>
              </w:rPr>
              <w:t>Cambios por deterioro.</w:t>
            </w:r>
          </w:p>
          <w:p w14:paraId="3C7D0BDB" w14:textId="545A9EF2" w:rsidR="00C079D2" w:rsidRPr="00D0218C" w:rsidRDefault="00C079D2" w:rsidP="7626F3E1">
            <w:pPr>
              <w:rPr>
                <w:rFonts w:ascii="Arial" w:eastAsia="Arial" w:hAnsi="Arial" w:cs="Arial"/>
                <w:sz w:val="21"/>
                <w:szCs w:val="21"/>
              </w:rPr>
            </w:pPr>
          </w:p>
        </w:tc>
      </w:tr>
      <w:tr w:rsidR="00C079D2" w:rsidRPr="00C079D2" w14:paraId="59EE7457" w14:textId="77777777" w:rsidTr="6E76DEAA">
        <w:tc>
          <w:tcPr>
            <w:tcW w:w="8828" w:type="dxa"/>
            <w:gridSpan w:val="6"/>
            <w:shd w:val="clear" w:color="auto" w:fill="44546A" w:themeFill="text2"/>
          </w:tcPr>
          <w:p w14:paraId="1B5CF489" w14:textId="77777777" w:rsidR="00C079D2" w:rsidRPr="00C079D2" w:rsidRDefault="00C079D2">
            <w:pPr>
              <w:contextualSpacing/>
              <w:rPr>
                <w:rFonts w:ascii="Arial" w:hAnsi="Arial" w:cs="Arial"/>
                <w:color w:val="FFFFFF" w:themeColor="background1"/>
                <w:sz w:val="22"/>
                <w:szCs w:val="22"/>
              </w:rPr>
            </w:pPr>
            <w:r w:rsidRPr="00C079D2">
              <w:rPr>
                <w:rFonts w:ascii="Arial" w:hAnsi="Arial" w:cs="Arial"/>
                <w:color w:val="FFFFFF" w:themeColor="background1"/>
                <w:sz w:val="22"/>
                <w:szCs w:val="22"/>
              </w:rPr>
              <w:t>MODALIDADES O FORMAS DE CONDUCCIÓN DE LOS PROCESOS DE ENSEÑANZA-APRENDIZAJE</w:t>
            </w:r>
          </w:p>
        </w:tc>
      </w:tr>
      <w:tr w:rsidR="00C079D2" w:rsidRPr="00C079D2" w14:paraId="308CDB7C" w14:textId="77777777" w:rsidTr="6E76DEAA">
        <w:tc>
          <w:tcPr>
            <w:tcW w:w="8828" w:type="dxa"/>
            <w:gridSpan w:val="6"/>
          </w:tcPr>
          <w:p w14:paraId="0F4D538D" w14:textId="77777777" w:rsidR="00C079D2" w:rsidRDefault="00C079D2">
            <w:pPr>
              <w:contextualSpacing/>
              <w:rPr>
                <w:rFonts w:ascii="Arial" w:hAnsi="Arial" w:cs="Arial"/>
                <w:i/>
                <w:iCs/>
                <w:sz w:val="22"/>
                <w:szCs w:val="22"/>
              </w:rPr>
            </w:pPr>
            <w:r>
              <w:rPr>
                <w:rFonts w:ascii="Arial" w:hAnsi="Arial" w:cs="Arial"/>
                <w:i/>
                <w:iCs/>
                <w:sz w:val="22"/>
                <w:szCs w:val="22"/>
              </w:rPr>
              <w:t>Señalar las principales actividades que realizarán tanto el maestro como el alumno.</w:t>
            </w:r>
          </w:p>
          <w:p w14:paraId="6099B188" w14:textId="77777777" w:rsidR="00D0218C" w:rsidRDefault="00D0218C" w:rsidP="7626F3E1">
            <w:pPr>
              <w:numPr>
                <w:ilvl w:val="0"/>
                <w:numId w:val="7"/>
              </w:numPr>
              <w:spacing w:before="100" w:beforeAutospacing="1" w:after="100" w:afterAutospacing="1" w:line="360" w:lineRule="atLeast"/>
              <w:rPr>
                <w:rFonts w:ascii="Arial" w:hAnsi="Arial" w:cs="Arial"/>
                <w:color w:val="000000" w:themeColor="text1"/>
                <w:sz w:val="21"/>
                <w:szCs w:val="21"/>
              </w:rPr>
            </w:pPr>
            <w:r w:rsidRPr="7626F3E1">
              <w:rPr>
                <w:rFonts w:ascii="Arial" w:hAnsi="Arial" w:cs="Arial"/>
                <w:sz w:val="21"/>
                <w:szCs w:val="21"/>
              </w:rPr>
              <w:t>Explicación y discusión de los temas del curso por maestros y estudiantes.</w:t>
            </w:r>
          </w:p>
          <w:p w14:paraId="371B85D1" w14:textId="77777777" w:rsidR="00D0218C" w:rsidRDefault="00D0218C" w:rsidP="7626F3E1">
            <w:pPr>
              <w:numPr>
                <w:ilvl w:val="0"/>
                <w:numId w:val="7"/>
              </w:numPr>
              <w:spacing w:before="100" w:beforeAutospacing="1" w:after="100" w:afterAutospacing="1" w:line="360" w:lineRule="atLeast"/>
              <w:rPr>
                <w:rFonts w:ascii="Arial" w:hAnsi="Arial" w:cs="Arial"/>
                <w:color w:val="000000" w:themeColor="text1"/>
                <w:sz w:val="21"/>
                <w:szCs w:val="21"/>
              </w:rPr>
            </w:pPr>
            <w:r w:rsidRPr="7626F3E1">
              <w:rPr>
                <w:rStyle w:val="apple-converted-space"/>
                <w:rFonts w:ascii="Arial" w:hAnsi="Arial" w:cs="Arial"/>
                <w:sz w:val="21"/>
                <w:szCs w:val="21"/>
              </w:rPr>
              <w:t> </w:t>
            </w:r>
            <w:r w:rsidRPr="7626F3E1">
              <w:rPr>
                <w:rFonts w:ascii="Arial" w:hAnsi="Arial" w:cs="Arial"/>
                <w:sz w:val="21"/>
                <w:szCs w:val="21"/>
              </w:rPr>
              <w:t>Elaboración de escritos, por el alumno, sobre la investigación bilbliográfica del tema asignado..</w:t>
            </w:r>
          </w:p>
          <w:p w14:paraId="62067860" w14:textId="77777777" w:rsidR="00D0218C" w:rsidRDefault="00D0218C" w:rsidP="7626F3E1">
            <w:pPr>
              <w:numPr>
                <w:ilvl w:val="0"/>
                <w:numId w:val="7"/>
              </w:numPr>
              <w:spacing w:before="100" w:beforeAutospacing="1" w:after="100" w:afterAutospacing="1" w:line="360" w:lineRule="atLeast"/>
              <w:rPr>
                <w:rFonts w:ascii="Arial" w:hAnsi="Arial" w:cs="Arial"/>
                <w:color w:val="000000" w:themeColor="text1"/>
                <w:sz w:val="21"/>
                <w:szCs w:val="21"/>
              </w:rPr>
            </w:pPr>
            <w:r w:rsidRPr="7626F3E1">
              <w:rPr>
                <w:rStyle w:val="apple-converted-space"/>
                <w:rFonts w:ascii="Arial" w:hAnsi="Arial" w:cs="Arial"/>
                <w:sz w:val="21"/>
                <w:szCs w:val="21"/>
              </w:rPr>
              <w:t> </w:t>
            </w:r>
            <w:r w:rsidRPr="7626F3E1">
              <w:rPr>
                <w:rFonts w:ascii="Arial" w:hAnsi="Arial" w:cs="Arial"/>
                <w:sz w:val="21"/>
                <w:szCs w:val="21"/>
              </w:rPr>
              <w:t>Investigación documental sobre los temas del curso.</w:t>
            </w:r>
          </w:p>
          <w:p w14:paraId="6E735C72" w14:textId="77777777" w:rsidR="00D0218C" w:rsidRPr="00D0218C" w:rsidRDefault="00D0218C" w:rsidP="7626F3E1">
            <w:pPr>
              <w:numPr>
                <w:ilvl w:val="0"/>
                <w:numId w:val="7"/>
              </w:numPr>
              <w:spacing w:before="100" w:beforeAutospacing="1" w:after="100" w:afterAutospacing="1" w:line="360" w:lineRule="atLeast"/>
              <w:rPr>
                <w:rFonts w:ascii="Arial" w:hAnsi="Arial" w:cs="Arial"/>
                <w:color w:val="777777"/>
                <w:sz w:val="21"/>
                <w:szCs w:val="21"/>
              </w:rPr>
            </w:pPr>
            <w:r w:rsidRPr="7626F3E1">
              <w:rPr>
                <w:rStyle w:val="apple-converted-space"/>
                <w:rFonts w:ascii="Arial" w:hAnsi="Arial" w:cs="Arial"/>
                <w:sz w:val="21"/>
                <w:szCs w:val="21"/>
              </w:rPr>
              <w:t> </w:t>
            </w:r>
            <w:r w:rsidRPr="7626F3E1">
              <w:rPr>
                <w:rFonts w:ascii="Arial" w:hAnsi="Arial" w:cs="Arial"/>
                <w:sz w:val="21"/>
                <w:szCs w:val="21"/>
              </w:rPr>
              <w:t>Discusión de artículos científicos relacionados con los temas del curso.</w:t>
            </w:r>
          </w:p>
        </w:tc>
      </w:tr>
      <w:tr w:rsidR="00C079D2" w:rsidRPr="00C079D2" w14:paraId="3F32FB8B" w14:textId="77777777" w:rsidTr="6E76DEAA">
        <w:tc>
          <w:tcPr>
            <w:tcW w:w="8828" w:type="dxa"/>
            <w:gridSpan w:val="6"/>
            <w:shd w:val="clear" w:color="auto" w:fill="44546A" w:themeFill="text2"/>
          </w:tcPr>
          <w:p w14:paraId="33D311AB" w14:textId="77777777" w:rsidR="00C079D2" w:rsidRPr="00C079D2" w:rsidRDefault="00C079D2">
            <w:pPr>
              <w:contextualSpacing/>
              <w:rPr>
                <w:rFonts w:ascii="Arial" w:hAnsi="Arial" w:cs="Arial"/>
                <w:color w:val="FFFFFF" w:themeColor="background1"/>
                <w:sz w:val="22"/>
                <w:szCs w:val="22"/>
              </w:rPr>
            </w:pPr>
            <w:r>
              <w:rPr>
                <w:rFonts w:ascii="Arial" w:hAnsi="Arial" w:cs="Arial"/>
                <w:color w:val="FFFFFF" w:themeColor="background1"/>
                <w:sz w:val="22"/>
                <w:szCs w:val="22"/>
              </w:rPr>
              <w:t>MODALIDADES DE EVALUACIÓN Y ACREDITACIÓN</w:t>
            </w:r>
          </w:p>
        </w:tc>
      </w:tr>
      <w:tr w:rsidR="00C079D2" w:rsidRPr="00C079D2" w14:paraId="3D45B165" w14:textId="77777777" w:rsidTr="6E76DEAA">
        <w:tc>
          <w:tcPr>
            <w:tcW w:w="8828" w:type="dxa"/>
            <w:gridSpan w:val="6"/>
          </w:tcPr>
          <w:p w14:paraId="31EE70F9" w14:textId="77777777" w:rsidR="00C079D2" w:rsidRPr="00C079D2" w:rsidRDefault="00C079D2">
            <w:pPr>
              <w:contextualSpacing/>
              <w:rPr>
                <w:rFonts w:ascii="Arial" w:hAnsi="Arial" w:cs="Arial"/>
                <w:i/>
                <w:iCs/>
                <w:sz w:val="22"/>
                <w:szCs w:val="22"/>
              </w:rPr>
            </w:pPr>
            <w:r>
              <w:rPr>
                <w:rFonts w:ascii="Arial" w:hAnsi="Arial" w:cs="Arial"/>
                <w:i/>
                <w:iCs/>
                <w:sz w:val="22"/>
                <w:szCs w:val="22"/>
              </w:rPr>
              <w:t>Describir las formas utilizadas por el profesor para conocer el proceso y el resultado del aprendizaje del alumno</w:t>
            </w:r>
          </w:p>
        </w:tc>
      </w:tr>
      <w:tr w:rsidR="00C079D2" w:rsidRPr="00C079D2" w14:paraId="63EF0C1A" w14:textId="77777777" w:rsidTr="6E76DEAA">
        <w:tc>
          <w:tcPr>
            <w:tcW w:w="6150" w:type="dxa"/>
            <w:gridSpan w:val="3"/>
            <w:shd w:val="clear" w:color="auto" w:fill="DBDBDB" w:themeFill="accent3" w:themeFillTint="66"/>
          </w:tcPr>
          <w:p w14:paraId="6032D5B2" w14:textId="77777777" w:rsidR="00C079D2" w:rsidRPr="00C079D2" w:rsidRDefault="00C079D2" w:rsidP="00C079D2">
            <w:pPr>
              <w:contextualSpacing/>
              <w:jc w:val="center"/>
              <w:rPr>
                <w:rFonts w:ascii="Arial" w:hAnsi="Arial" w:cs="Arial"/>
                <w:b/>
                <w:bCs/>
                <w:sz w:val="22"/>
                <w:szCs w:val="22"/>
              </w:rPr>
            </w:pPr>
            <w:r w:rsidRPr="00C079D2">
              <w:rPr>
                <w:rFonts w:ascii="Arial" w:hAnsi="Arial" w:cs="Arial"/>
                <w:b/>
                <w:bCs/>
                <w:sz w:val="22"/>
                <w:szCs w:val="22"/>
              </w:rPr>
              <w:t>Aspecto</w:t>
            </w:r>
          </w:p>
        </w:tc>
        <w:tc>
          <w:tcPr>
            <w:tcW w:w="2678" w:type="dxa"/>
            <w:gridSpan w:val="3"/>
            <w:shd w:val="clear" w:color="auto" w:fill="DBDBDB" w:themeFill="accent3" w:themeFillTint="66"/>
          </w:tcPr>
          <w:p w14:paraId="1733985C" w14:textId="77777777" w:rsidR="00C079D2" w:rsidRPr="00C079D2" w:rsidRDefault="00C079D2" w:rsidP="00C079D2">
            <w:pPr>
              <w:contextualSpacing/>
              <w:jc w:val="center"/>
              <w:rPr>
                <w:rFonts w:ascii="Arial" w:hAnsi="Arial" w:cs="Arial"/>
                <w:b/>
                <w:bCs/>
                <w:sz w:val="22"/>
                <w:szCs w:val="22"/>
              </w:rPr>
            </w:pPr>
            <w:r w:rsidRPr="00C079D2">
              <w:rPr>
                <w:rFonts w:ascii="Arial" w:hAnsi="Arial" w:cs="Arial"/>
                <w:b/>
                <w:bCs/>
                <w:sz w:val="22"/>
                <w:szCs w:val="22"/>
              </w:rPr>
              <w:t>Ponderación</w:t>
            </w:r>
          </w:p>
        </w:tc>
      </w:tr>
      <w:tr w:rsidR="00C079D2" w:rsidRPr="00C079D2" w14:paraId="48AAB881" w14:textId="77777777" w:rsidTr="6E76DEAA">
        <w:tc>
          <w:tcPr>
            <w:tcW w:w="6150" w:type="dxa"/>
            <w:gridSpan w:val="3"/>
          </w:tcPr>
          <w:p w14:paraId="367167C8" w14:textId="77777777" w:rsidR="00C079D2" w:rsidRPr="00C079D2" w:rsidRDefault="00D0218C">
            <w:pPr>
              <w:contextualSpacing/>
              <w:rPr>
                <w:rFonts w:ascii="Arial" w:hAnsi="Arial" w:cs="Arial"/>
                <w:sz w:val="22"/>
                <w:szCs w:val="22"/>
              </w:rPr>
            </w:pPr>
            <w:r>
              <w:rPr>
                <w:rFonts w:ascii="Arial" w:hAnsi="Arial" w:cs="Arial"/>
                <w:sz w:val="22"/>
                <w:szCs w:val="22"/>
              </w:rPr>
              <w:t>Exámenes parciales</w:t>
            </w:r>
          </w:p>
        </w:tc>
        <w:tc>
          <w:tcPr>
            <w:tcW w:w="2678" w:type="dxa"/>
            <w:gridSpan w:val="3"/>
          </w:tcPr>
          <w:p w14:paraId="2DA9D43A" w14:textId="77777777" w:rsidR="00C079D2" w:rsidRPr="00C079D2" w:rsidRDefault="00D0218C">
            <w:pPr>
              <w:contextualSpacing/>
              <w:rPr>
                <w:rFonts w:ascii="Arial" w:hAnsi="Arial" w:cs="Arial"/>
                <w:sz w:val="22"/>
                <w:szCs w:val="22"/>
              </w:rPr>
            </w:pPr>
            <w:r>
              <w:rPr>
                <w:rFonts w:ascii="Arial" w:hAnsi="Arial" w:cs="Arial"/>
                <w:sz w:val="22"/>
                <w:szCs w:val="22"/>
              </w:rPr>
              <w:t>50 %</w:t>
            </w:r>
          </w:p>
        </w:tc>
      </w:tr>
      <w:tr w:rsidR="00C079D2" w:rsidRPr="00C079D2" w14:paraId="20DC5A0E" w14:textId="77777777" w:rsidTr="6E76DEAA">
        <w:tc>
          <w:tcPr>
            <w:tcW w:w="6150" w:type="dxa"/>
            <w:gridSpan w:val="3"/>
          </w:tcPr>
          <w:p w14:paraId="090D0F3D" w14:textId="77777777" w:rsidR="00C079D2" w:rsidRPr="00C079D2" w:rsidRDefault="00D0218C">
            <w:pPr>
              <w:contextualSpacing/>
              <w:rPr>
                <w:rFonts w:ascii="Arial" w:hAnsi="Arial" w:cs="Arial"/>
                <w:sz w:val="22"/>
                <w:szCs w:val="22"/>
              </w:rPr>
            </w:pPr>
            <w:r>
              <w:rPr>
                <w:rFonts w:ascii="Arial" w:hAnsi="Arial" w:cs="Arial"/>
                <w:sz w:val="22"/>
                <w:szCs w:val="22"/>
              </w:rPr>
              <w:t>Presentación escrita de trabajos de investigación</w:t>
            </w:r>
          </w:p>
        </w:tc>
        <w:tc>
          <w:tcPr>
            <w:tcW w:w="2678" w:type="dxa"/>
            <w:gridSpan w:val="3"/>
          </w:tcPr>
          <w:p w14:paraId="6DD83818" w14:textId="77777777" w:rsidR="00C079D2" w:rsidRPr="00C079D2" w:rsidRDefault="00D0218C">
            <w:pPr>
              <w:contextualSpacing/>
              <w:rPr>
                <w:rFonts w:ascii="Arial" w:hAnsi="Arial" w:cs="Arial"/>
                <w:sz w:val="22"/>
                <w:szCs w:val="22"/>
              </w:rPr>
            </w:pPr>
            <w:r>
              <w:rPr>
                <w:rFonts w:ascii="Arial" w:hAnsi="Arial" w:cs="Arial"/>
                <w:sz w:val="22"/>
                <w:szCs w:val="22"/>
              </w:rPr>
              <w:t>25 %</w:t>
            </w:r>
          </w:p>
        </w:tc>
      </w:tr>
      <w:tr w:rsidR="00C079D2" w:rsidRPr="00C079D2" w14:paraId="24FD2091" w14:textId="77777777" w:rsidTr="6E76DEAA">
        <w:tc>
          <w:tcPr>
            <w:tcW w:w="6150" w:type="dxa"/>
            <w:gridSpan w:val="3"/>
          </w:tcPr>
          <w:p w14:paraId="7C5BB074" w14:textId="77777777" w:rsidR="00C079D2" w:rsidRPr="00C079D2" w:rsidRDefault="00D0218C">
            <w:pPr>
              <w:contextualSpacing/>
              <w:rPr>
                <w:rFonts w:ascii="Arial" w:hAnsi="Arial" w:cs="Arial"/>
                <w:sz w:val="22"/>
                <w:szCs w:val="22"/>
              </w:rPr>
            </w:pPr>
            <w:r>
              <w:rPr>
                <w:rFonts w:ascii="Arial" w:hAnsi="Arial" w:cs="Arial"/>
                <w:sz w:val="22"/>
                <w:szCs w:val="22"/>
              </w:rPr>
              <w:t>Revisiones críticas de artículos</w:t>
            </w:r>
          </w:p>
        </w:tc>
        <w:tc>
          <w:tcPr>
            <w:tcW w:w="2678" w:type="dxa"/>
            <w:gridSpan w:val="3"/>
          </w:tcPr>
          <w:p w14:paraId="5972DC2B" w14:textId="77777777" w:rsidR="00C079D2" w:rsidRPr="00C079D2" w:rsidRDefault="00D0218C">
            <w:pPr>
              <w:contextualSpacing/>
              <w:rPr>
                <w:rFonts w:ascii="Arial" w:hAnsi="Arial" w:cs="Arial"/>
                <w:sz w:val="22"/>
                <w:szCs w:val="22"/>
              </w:rPr>
            </w:pPr>
            <w:r>
              <w:rPr>
                <w:rFonts w:ascii="Arial" w:hAnsi="Arial" w:cs="Arial"/>
                <w:sz w:val="22"/>
                <w:szCs w:val="22"/>
              </w:rPr>
              <w:t>25 %</w:t>
            </w:r>
          </w:p>
        </w:tc>
      </w:tr>
      <w:tr w:rsidR="00C079D2" w:rsidRPr="00C079D2" w14:paraId="0E27B00A" w14:textId="77777777" w:rsidTr="6E76DEAA">
        <w:tc>
          <w:tcPr>
            <w:tcW w:w="6150" w:type="dxa"/>
            <w:gridSpan w:val="3"/>
          </w:tcPr>
          <w:p w14:paraId="60061E4C" w14:textId="77777777" w:rsidR="00C079D2" w:rsidRPr="00C079D2" w:rsidRDefault="00C079D2">
            <w:pPr>
              <w:contextualSpacing/>
              <w:rPr>
                <w:rFonts w:ascii="Arial" w:hAnsi="Arial" w:cs="Arial"/>
                <w:sz w:val="22"/>
                <w:szCs w:val="22"/>
              </w:rPr>
            </w:pPr>
          </w:p>
        </w:tc>
        <w:tc>
          <w:tcPr>
            <w:tcW w:w="2678" w:type="dxa"/>
            <w:gridSpan w:val="3"/>
          </w:tcPr>
          <w:p w14:paraId="44EAFD9C" w14:textId="77777777" w:rsidR="00C079D2" w:rsidRPr="00C079D2" w:rsidRDefault="00C079D2">
            <w:pPr>
              <w:contextualSpacing/>
              <w:rPr>
                <w:rFonts w:ascii="Arial" w:hAnsi="Arial" w:cs="Arial"/>
                <w:sz w:val="22"/>
                <w:szCs w:val="22"/>
              </w:rPr>
            </w:pPr>
          </w:p>
        </w:tc>
      </w:tr>
      <w:tr w:rsidR="00C079D2" w:rsidRPr="00C079D2" w14:paraId="4B94D5A5" w14:textId="77777777" w:rsidTr="6E76DEAA">
        <w:tc>
          <w:tcPr>
            <w:tcW w:w="6150" w:type="dxa"/>
            <w:gridSpan w:val="3"/>
          </w:tcPr>
          <w:p w14:paraId="3DEEC669" w14:textId="77777777" w:rsidR="00C079D2" w:rsidRPr="00C079D2" w:rsidRDefault="00C079D2">
            <w:pPr>
              <w:contextualSpacing/>
              <w:rPr>
                <w:rFonts w:ascii="Arial" w:hAnsi="Arial" w:cs="Arial"/>
                <w:sz w:val="22"/>
                <w:szCs w:val="22"/>
              </w:rPr>
            </w:pPr>
          </w:p>
        </w:tc>
        <w:tc>
          <w:tcPr>
            <w:tcW w:w="2678" w:type="dxa"/>
            <w:gridSpan w:val="3"/>
          </w:tcPr>
          <w:p w14:paraId="3656B9AB" w14:textId="77777777" w:rsidR="00C079D2" w:rsidRPr="00C079D2" w:rsidRDefault="00C079D2">
            <w:pPr>
              <w:contextualSpacing/>
              <w:rPr>
                <w:rFonts w:ascii="Arial" w:hAnsi="Arial" w:cs="Arial"/>
                <w:sz w:val="22"/>
                <w:szCs w:val="22"/>
              </w:rPr>
            </w:pPr>
          </w:p>
        </w:tc>
      </w:tr>
      <w:tr w:rsidR="00C079D2" w:rsidRPr="00C079D2" w14:paraId="3567D802" w14:textId="77777777" w:rsidTr="6E76DEAA">
        <w:tc>
          <w:tcPr>
            <w:tcW w:w="8828" w:type="dxa"/>
            <w:gridSpan w:val="6"/>
            <w:shd w:val="clear" w:color="auto" w:fill="44546A" w:themeFill="text2"/>
          </w:tcPr>
          <w:p w14:paraId="643D8A5C" w14:textId="77777777" w:rsidR="00C079D2" w:rsidRPr="00C079D2" w:rsidRDefault="00C079D2">
            <w:pPr>
              <w:contextualSpacing/>
              <w:rPr>
                <w:rFonts w:ascii="Arial" w:hAnsi="Arial" w:cs="Arial"/>
                <w:color w:val="FFFFFF" w:themeColor="background1"/>
                <w:sz w:val="22"/>
                <w:szCs w:val="22"/>
              </w:rPr>
            </w:pPr>
            <w:r w:rsidRPr="00C079D2">
              <w:rPr>
                <w:rFonts w:ascii="Arial" w:hAnsi="Arial" w:cs="Arial"/>
                <w:color w:val="FFFFFF" w:themeColor="background1"/>
                <w:sz w:val="22"/>
                <w:szCs w:val="22"/>
              </w:rPr>
              <w:t xml:space="preserve">BIBLIOGRAFÍA, DOCUMENTACIÓN Y MATERIALES DE APOYO </w:t>
            </w:r>
          </w:p>
        </w:tc>
      </w:tr>
      <w:tr w:rsidR="00C079D2" w:rsidRPr="00C079D2" w14:paraId="518689E8" w14:textId="77777777" w:rsidTr="6E76DEAA">
        <w:tc>
          <w:tcPr>
            <w:tcW w:w="8828" w:type="dxa"/>
            <w:gridSpan w:val="6"/>
          </w:tcPr>
          <w:p w14:paraId="30560A37" w14:textId="77777777" w:rsidR="00C079D2" w:rsidRPr="00C079D2" w:rsidRDefault="00C079D2">
            <w:pPr>
              <w:contextualSpacing/>
              <w:rPr>
                <w:rFonts w:ascii="Arial" w:hAnsi="Arial" w:cs="Arial"/>
                <w:i/>
                <w:iCs/>
                <w:sz w:val="22"/>
                <w:szCs w:val="22"/>
              </w:rPr>
            </w:pPr>
            <w:r>
              <w:rPr>
                <w:rFonts w:ascii="Arial" w:hAnsi="Arial" w:cs="Arial"/>
                <w:i/>
                <w:iCs/>
                <w:sz w:val="22"/>
                <w:szCs w:val="22"/>
              </w:rPr>
              <w:t>Señalar los textos y documentos básicos que serán empleados durante el curso.</w:t>
            </w:r>
          </w:p>
        </w:tc>
      </w:tr>
      <w:tr w:rsidR="00C079D2" w:rsidRPr="00C079D2" w14:paraId="5B7DCA1E" w14:textId="77777777" w:rsidTr="6E76DEAA">
        <w:tc>
          <w:tcPr>
            <w:tcW w:w="1410" w:type="dxa"/>
            <w:shd w:val="clear" w:color="auto" w:fill="DBDBDB" w:themeFill="accent3" w:themeFillTint="66"/>
          </w:tcPr>
          <w:p w14:paraId="4C320DDC" w14:textId="77777777" w:rsidR="00C079D2" w:rsidRPr="00C079D2" w:rsidRDefault="00C079D2" w:rsidP="00C079D2">
            <w:pPr>
              <w:contextualSpacing/>
              <w:jc w:val="center"/>
              <w:rPr>
                <w:rFonts w:ascii="Arial" w:hAnsi="Arial" w:cs="Arial"/>
                <w:b/>
                <w:bCs/>
                <w:sz w:val="22"/>
                <w:szCs w:val="22"/>
              </w:rPr>
            </w:pPr>
            <w:r w:rsidRPr="00C079D2">
              <w:rPr>
                <w:rFonts w:ascii="Arial" w:hAnsi="Arial" w:cs="Arial"/>
                <w:b/>
                <w:bCs/>
                <w:sz w:val="22"/>
                <w:szCs w:val="22"/>
              </w:rPr>
              <w:t>Autor</w:t>
            </w:r>
          </w:p>
        </w:tc>
        <w:tc>
          <w:tcPr>
            <w:tcW w:w="2010" w:type="dxa"/>
            <w:shd w:val="clear" w:color="auto" w:fill="DBDBDB" w:themeFill="accent3" w:themeFillTint="66"/>
          </w:tcPr>
          <w:p w14:paraId="435E4915" w14:textId="77777777" w:rsidR="00C079D2" w:rsidRPr="00C079D2" w:rsidRDefault="00C079D2" w:rsidP="00C079D2">
            <w:pPr>
              <w:contextualSpacing/>
              <w:jc w:val="center"/>
              <w:rPr>
                <w:rFonts w:ascii="Arial" w:hAnsi="Arial" w:cs="Arial"/>
                <w:b/>
                <w:bCs/>
                <w:sz w:val="22"/>
                <w:szCs w:val="22"/>
              </w:rPr>
            </w:pPr>
            <w:r w:rsidRPr="00C079D2">
              <w:rPr>
                <w:rFonts w:ascii="Arial" w:hAnsi="Arial" w:cs="Arial"/>
                <w:b/>
                <w:bCs/>
                <w:sz w:val="22"/>
                <w:szCs w:val="22"/>
              </w:rPr>
              <w:t>Título</w:t>
            </w:r>
          </w:p>
        </w:tc>
        <w:tc>
          <w:tcPr>
            <w:tcW w:w="2730" w:type="dxa"/>
            <w:shd w:val="clear" w:color="auto" w:fill="DBDBDB" w:themeFill="accent3" w:themeFillTint="66"/>
          </w:tcPr>
          <w:p w14:paraId="6B0F330F" w14:textId="77777777" w:rsidR="00C079D2" w:rsidRPr="00C079D2" w:rsidRDefault="00C079D2" w:rsidP="00C079D2">
            <w:pPr>
              <w:contextualSpacing/>
              <w:jc w:val="center"/>
              <w:rPr>
                <w:rFonts w:ascii="Arial" w:hAnsi="Arial" w:cs="Arial"/>
                <w:b/>
                <w:bCs/>
                <w:sz w:val="22"/>
                <w:szCs w:val="22"/>
              </w:rPr>
            </w:pPr>
            <w:r w:rsidRPr="00C079D2">
              <w:rPr>
                <w:rFonts w:ascii="Arial" w:hAnsi="Arial" w:cs="Arial"/>
                <w:b/>
                <w:bCs/>
                <w:sz w:val="22"/>
                <w:szCs w:val="22"/>
              </w:rPr>
              <w:t>Editorial</w:t>
            </w:r>
          </w:p>
        </w:tc>
        <w:tc>
          <w:tcPr>
            <w:tcW w:w="1708" w:type="dxa"/>
            <w:gridSpan w:val="2"/>
            <w:shd w:val="clear" w:color="auto" w:fill="DBDBDB" w:themeFill="accent3" w:themeFillTint="66"/>
          </w:tcPr>
          <w:p w14:paraId="039643D1" w14:textId="77777777" w:rsidR="00C079D2" w:rsidRPr="00C079D2" w:rsidRDefault="00C079D2" w:rsidP="00C079D2">
            <w:pPr>
              <w:contextualSpacing/>
              <w:jc w:val="center"/>
              <w:rPr>
                <w:rFonts w:ascii="Arial" w:hAnsi="Arial" w:cs="Arial"/>
                <w:b/>
                <w:bCs/>
                <w:sz w:val="22"/>
                <w:szCs w:val="22"/>
              </w:rPr>
            </w:pPr>
            <w:r w:rsidRPr="00C079D2">
              <w:rPr>
                <w:rFonts w:ascii="Arial" w:hAnsi="Arial" w:cs="Arial"/>
                <w:b/>
                <w:bCs/>
                <w:sz w:val="22"/>
                <w:szCs w:val="22"/>
              </w:rPr>
              <w:t>Edición</w:t>
            </w:r>
          </w:p>
        </w:tc>
        <w:tc>
          <w:tcPr>
            <w:tcW w:w="970" w:type="dxa"/>
            <w:shd w:val="clear" w:color="auto" w:fill="DBDBDB" w:themeFill="accent3" w:themeFillTint="66"/>
          </w:tcPr>
          <w:p w14:paraId="6D7CADB1" w14:textId="77777777" w:rsidR="00C079D2" w:rsidRPr="00C079D2" w:rsidRDefault="00C079D2" w:rsidP="00C079D2">
            <w:pPr>
              <w:contextualSpacing/>
              <w:jc w:val="center"/>
              <w:rPr>
                <w:rFonts w:ascii="Arial" w:hAnsi="Arial" w:cs="Arial"/>
                <w:b/>
                <w:bCs/>
                <w:sz w:val="22"/>
                <w:szCs w:val="22"/>
              </w:rPr>
            </w:pPr>
            <w:r w:rsidRPr="00C079D2">
              <w:rPr>
                <w:rFonts w:ascii="Arial" w:hAnsi="Arial" w:cs="Arial"/>
                <w:b/>
                <w:bCs/>
                <w:sz w:val="22"/>
                <w:szCs w:val="22"/>
              </w:rPr>
              <w:t>Año</w:t>
            </w:r>
          </w:p>
        </w:tc>
      </w:tr>
      <w:tr w:rsidR="00C079D2" w:rsidRPr="00E877F4" w14:paraId="3AE108F7" w14:textId="77777777" w:rsidTr="6E76DEAA">
        <w:tc>
          <w:tcPr>
            <w:tcW w:w="1410" w:type="dxa"/>
          </w:tcPr>
          <w:p w14:paraId="39C5ECB8" w14:textId="77777777" w:rsidR="00C079D2" w:rsidRPr="00E877F4" w:rsidRDefault="00E877F4" w:rsidP="7626F3E1">
            <w:pPr>
              <w:rPr>
                <w:lang w:val="en-US"/>
              </w:rPr>
            </w:pPr>
            <w:r w:rsidRPr="7626F3E1">
              <w:rPr>
                <w:lang w:val="en-US"/>
              </w:rPr>
              <w:t xml:space="preserve">Willey, Woolverton, Klein, Prescott, Harley, </w:t>
            </w:r>
            <w:proofErr w:type="spellStart"/>
            <w:r w:rsidRPr="7626F3E1">
              <w:rPr>
                <w:lang w:val="en-US"/>
              </w:rPr>
              <w:t>Shenwood</w:t>
            </w:r>
            <w:proofErr w:type="spellEnd"/>
            <w:r w:rsidRPr="7626F3E1">
              <w:rPr>
                <w:lang w:val="en-US"/>
              </w:rPr>
              <w:t xml:space="preserve"> </w:t>
            </w:r>
          </w:p>
        </w:tc>
        <w:tc>
          <w:tcPr>
            <w:tcW w:w="2010" w:type="dxa"/>
          </w:tcPr>
          <w:p w14:paraId="342A5C60" w14:textId="77777777" w:rsidR="00E877F4" w:rsidRPr="00E877F4" w:rsidRDefault="00E877F4" w:rsidP="7626F3E1">
            <w:pPr>
              <w:rPr>
                <w:lang w:val="en-US"/>
              </w:rPr>
            </w:pPr>
            <w:r w:rsidRPr="7626F3E1">
              <w:rPr>
                <w:lang w:val="en-US"/>
              </w:rPr>
              <w:t>Prescott-</w:t>
            </w:r>
            <w:proofErr w:type="spellStart"/>
            <w:r w:rsidRPr="7626F3E1">
              <w:rPr>
                <w:lang w:val="en-US"/>
              </w:rPr>
              <w:t>Microbiología</w:t>
            </w:r>
            <w:proofErr w:type="spellEnd"/>
          </w:p>
          <w:p w14:paraId="45FB0818" w14:textId="77777777" w:rsidR="00C079D2" w:rsidRPr="00E877F4" w:rsidRDefault="00C079D2" w:rsidP="7626F3E1">
            <w:pPr>
              <w:contextualSpacing/>
              <w:rPr>
                <w:rFonts w:ascii="Arial" w:hAnsi="Arial" w:cs="Arial"/>
                <w:sz w:val="22"/>
                <w:szCs w:val="22"/>
                <w:lang w:val="en-US"/>
              </w:rPr>
            </w:pPr>
          </w:p>
        </w:tc>
        <w:tc>
          <w:tcPr>
            <w:tcW w:w="2730" w:type="dxa"/>
          </w:tcPr>
          <w:p w14:paraId="4E8B6F7D" w14:textId="77777777" w:rsidR="00E877F4" w:rsidRDefault="00E877F4" w:rsidP="7626F3E1">
            <w:pPr>
              <w:rPr>
                <w:rFonts w:ascii="Arial" w:hAnsi="Arial" w:cs="Arial"/>
                <w:sz w:val="21"/>
                <w:szCs w:val="21"/>
              </w:rPr>
            </w:pPr>
            <w:r w:rsidRPr="7626F3E1">
              <w:rPr>
                <w:rFonts w:ascii="Arial" w:hAnsi="Arial" w:cs="Arial"/>
                <w:sz w:val="21"/>
                <w:szCs w:val="21"/>
                <w:shd w:val="clear" w:color="auto" w:fill="FFFFFF"/>
              </w:rPr>
              <w:t>McGraw-Hill</w:t>
            </w:r>
          </w:p>
          <w:p w14:paraId="049F31CB" w14:textId="77777777" w:rsidR="00C079D2" w:rsidRPr="00E877F4" w:rsidRDefault="00C079D2" w:rsidP="7626F3E1">
            <w:pPr>
              <w:contextualSpacing/>
              <w:rPr>
                <w:rFonts w:ascii="Arial" w:hAnsi="Arial" w:cs="Arial"/>
                <w:sz w:val="22"/>
                <w:szCs w:val="22"/>
                <w:lang w:val="en-US"/>
              </w:rPr>
            </w:pPr>
          </w:p>
        </w:tc>
        <w:tc>
          <w:tcPr>
            <w:tcW w:w="1708" w:type="dxa"/>
            <w:gridSpan w:val="2"/>
          </w:tcPr>
          <w:p w14:paraId="3F8DE50E" w14:textId="77777777" w:rsidR="00C079D2" w:rsidRPr="00E877F4" w:rsidRDefault="0095573E">
            <w:pPr>
              <w:contextualSpacing/>
              <w:rPr>
                <w:rFonts w:ascii="Arial" w:hAnsi="Arial" w:cs="Arial"/>
                <w:sz w:val="22"/>
                <w:szCs w:val="22"/>
                <w:lang w:val="en-US"/>
              </w:rPr>
            </w:pPr>
            <w:r>
              <w:rPr>
                <w:rFonts w:ascii="Arial" w:hAnsi="Arial" w:cs="Arial"/>
                <w:sz w:val="22"/>
                <w:szCs w:val="22"/>
                <w:lang w:val="en-US"/>
              </w:rPr>
              <w:t>7a.</w:t>
            </w:r>
          </w:p>
        </w:tc>
        <w:tc>
          <w:tcPr>
            <w:tcW w:w="970" w:type="dxa"/>
          </w:tcPr>
          <w:p w14:paraId="5EB85B82" w14:textId="77777777" w:rsidR="00C079D2" w:rsidRPr="00E877F4" w:rsidRDefault="0095573E">
            <w:pPr>
              <w:contextualSpacing/>
              <w:rPr>
                <w:rFonts w:ascii="Arial" w:hAnsi="Arial" w:cs="Arial"/>
                <w:sz w:val="22"/>
                <w:szCs w:val="22"/>
                <w:lang w:val="en-US"/>
              </w:rPr>
            </w:pPr>
            <w:r>
              <w:rPr>
                <w:rFonts w:ascii="Arial" w:hAnsi="Arial" w:cs="Arial"/>
                <w:sz w:val="22"/>
                <w:szCs w:val="22"/>
                <w:lang w:val="en-US"/>
              </w:rPr>
              <w:t>2008</w:t>
            </w:r>
          </w:p>
        </w:tc>
      </w:tr>
      <w:tr w:rsidR="00C079D2" w:rsidRPr="00E877F4" w14:paraId="3803EA0D" w14:textId="77777777" w:rsidTr="6E76DEAA">
        <w:tc>
          <w:tcPr>
            <w:tcW w:w="1410" w:type="dxa"/>
          </w:tcPr>
          <w:p w14:paraId="03A7E52F" w14:textId="77777777" w:rsidR="00C079D2" w:rsidRPr="00E877F4" w:rsidRDefault="0095573E" w:rsidP="7626F3E1">
            <w:pPr>
              <w:contextualSpacing/>
              <w:rPr>
                <w:rFonts w:ascii="Arial" w:hAnsi="Arial" w:cs="Arial"/>
                <w:sz w:val="22"/>
                <w:szCs w:val="22"/>
                <w:lang w:val="en-US"/>
              </w:rPr>
            </w:pPr>
            <w:r w:rsidRPr="7626F3E1">
              <w:rPr>
                <w:rFonts w:ascii="Arial" w:hAnsi="Arial" w:cs="Arial"/>
                <w:sz w:val="22"/>
                <w:szCs w:val="22"/>
                <w:lang w:val="en-US"/>
              </w:rPr>
              <w:t>Benson</w:t>
            </w:r>
          </w:p>
        </w:tc>
        <w:tc>
          <w:tcPr>
            <w:tcW w:w="2010" w:type="dxa"/>
          </w:tcPr>
          <w:p w14:paraId="28D8268C" w14:textId="77777777" w:rsidR="00C079D2" w:rsidRPr="00E877F4" w:rsidRDefault="0095573E" w:rsidP="7626F3E1">
            <w:pPr>
              <w:contextualSpacing/>
              <w:rPr>
                <w:rFonts w:ascii="Arial" w:hAnsi="Arial" w:cs="Arial"/>
                <w:sz w:val="22"/>
                <w:szCs w:val="22"/>
                <w:lang w:val="en-US"/>
              </w:rPr>
            </w:pPr>
            <w:proofErr w:type="spellStart"/>
            <w:r w:rsidRPr="7626F3E1">
              <w:rPr>
                <w:rFonts w:ascii="Arial" w:hAnsi="Arial" w:cs="Arial"/>
                <w:sz w:val="22"/>
                <w:szCs w:val="22"/>
                <w:lang w:val="en-US"/>
              </w:rPr>
              <w:t>Microbiologjcal</w:t>
            </w:r>
            <w:proofErr w:type="spellEnd"/>
            <w:r w:rsidRPr="7626F3E1">
              <w:rPr>
                <w:rFonts w:ascii="Arial" w:hAnsi="Arial" w:cs="Arial"/>
                <w:sz w:val="22"/>
                <w:szCs w:val="22"/>
                <w:lang w:val="en-US"/>
              </w:rPr>
              <w:t xml:space="preserve"> applications: </w:t>
            </w:r>
            <w:r w:rsidRPr="7626F3E1">
              <w:rPr>
                <w:rFonts w:ascii="Arial" w:hAnsi="Arial" w:cs="Arial"/>
                <w:sz w:val="22"/>
                <w:szCs w:val="22"/>
                <w:lang w:val="en-US"/>
              </w:rPr>
              <w:lastRenderedPageBreak/>
              <w:t>laboratory manual in general microbiology</w:t>
            </w:r>
          </w:p>
        </w:tc>
        <w:tc>
          <w:tcPr>
            <w:tcW w:w="2730" w:type="dxa"/>
          </w:tcPr>
          <w:p w14:paraId="53538A28" w14:textId="77777777" w:rsidR="00C079D2" w:rsidRPr="00E877F4" w:rsidRDefault="0095573E" w:rsidP="7626F3E1">
            <w:pPr>
              <w:contextualSpacing/>
              <w:rPr>
                <w:rFonts w:ascii="Arial" w:hAnsi="Arial" w:cs="Arial"/>
                <w:sz w:val="22"/>
                <w:szCs w:val="22"/>
                <w:lang w:val="en-US"/>
              </w:rPr>
            </w:pPr>
            <w:r w:rsidRPr="7626F3E1">
              <w:rPr>
                <w:rFonts w:ascii="Arial" w:hAnsi="Arial" w:cs="Arial"/>
                <w:sz w:val="22"/>
                <w:szCs w:val="22"/>
                <w:lang w:val="en-US"/>
              </w:rPr>
              <w:lastRenderedPageBreak/>
              <w:t>McGraw-Hill</w:t>
            </w:r>
          </w:p>
        </w:tc>
        <w:tc>
          <w:tcPr>
            <w:tcW w:w="1708" w:type="dxa"/>
            <w:gridSpan w:val="2"/>
          </w:tcPr>
          <w:p w14:paraId="1738743F" w14:textId="77777777" w:rsidR="00C079D2" w:rsidRPr="00E877F4" w:rsidRDefault="0095573E">
            <w:pPr>
              <w:contextualSpacing/>
              <w:rPr>
                <w:rFonts w:ascii="Arial" w:hAnsi="Arial" w:cs="Arial"/>
                <w:sz w:val="22"/>
                <w:szCs w:val="22"/>
                <w:lang w:val="en-US"/>
              </w:rPr>
            </w:pPr>
            <w:r>
              <w:rPr>
                <w:rFonts w:ascii="Arial" w:hAnsi="Arial" w:cs="Arial"/>
                <w:sz w:val="22"/>
                <w:szCs w:val="22"/>
                <w:lang w:val="en-US"/>
              </w:rPr>
              <w:t>8a.</w:t>
            </w:r>
          </w:p>
        </w:tc>
        <w:tc>
          <w:tcPr>
            <w:tcW w:w="970" w:type="dxa"/>
          </w:tcPr>
          <w:p w14:paraId="3C463214" w14:textId="77777777" w:rsidR="00C079D2" w:rsidRPr="00E877F4" w:rsidRDefault="0095573E">
            <w:pPr>
              <w:contextualSpacing/>
              <w:rPr>
                <w:rFonts w:ascii="Arial" w:hAnsi="Arial" w:cs="Arial"/>
                <w:sz w:val="22"/>
                <w:szCs w:val="22"/>
                <w:lang w:val="en-US"/>
              </w:rPr>
            </w:pPr>
            <w:r>
              <w:rPr>
                <w:rFonts w:ascii="Arial" w:hAnsi="Arial" w:cs="Arial"/>
                <w:sz w:val="22"/>
                <w:szCs w:val="22"/>
                <w:lang w:val="en-US"/>
              </w:rPr>
              <w:t>2002</w:t>
            </w:r>
          </w:p>
        </w:tc>
      </w:tr>
      <w:tr w:rsidR="00C079D2" w:rsidRPr="00E877F4" w14:paraId="5B49AB5A" w14:textId="77777777" w:rsidTr="6E76DEAA">
        <w:tc>
          <w:tcPr>
            <w:tcW w:w="1410" w:type="dxa"/>
          </w:tcPr>
          <w:p w14:paraId="49F6EA72" w14:textId="77777777" w:rsidR="00C079D2" w:rsidRPr="00A52A15" w:rsidRDefault="0095573E" w:rsidP="7626F3E1">
            <w:pPr>
              <w:rPr>
                <w:lang w:val="en-US"/>
              </w:rPr>
            </w:pPr>
            <w:r w:rsidRPr="7626F3E1">
              <w:rPr>
                <w:rFonts w:ascii="Arial" w:hAnsi="Arial" w:cs="Arial"/>
                <w:sz w:val="21"/>
                <w:szCs w:val="21"/>
                <w:shd w:val="clear" w:color="auto" w:fill="FFFFFF"/>
                <w:lang w:val="en-US"/>
              </w:rPr>
              <w:t xml:space="preserve">Doyle, M.P. and </w:t>
            </w:r>
            <w:proofErr w:type="spellStart"/>
            <w:r w:rsidRPr="7626F3E1">
              <w:rPr>
                <w:rFonts w:ascii="Arial" w:hAnsi="Arial" w:cs="Arial"/>
                <w:sz w:val="21"/>
                <w:szCs w:val="21"/>
                <w:shd w:val="clear" w:color="auto" w:fill="FFFFFF"/>
                <w:lang w:val="en-US"/>
              </w:rPr>
              <w:t>Beuchat</w:t>
            </w:r>
            <w:proofErr w:type="spellEnd"/>
            <w:r w:rsidRPr="7626F3E1">
              <w:rPr>
                <w:rFonts w:ascii="Arial" w:hAnsi="Arial" w:cs="Arial"/>
                <w:sz w:val="21"/>
                <w:szCs w:val="21"/>
                <w:shd w:val="clear" w:color="auto" w:fill="FFFFFF"/>
                <w:lang w:val="en-US"/>
              </w:rPr>
              <w:t xml:space="preserve">, </w:t>
            </w:r>
            <w:proofErr w:type="gramStart"/>
            <w:r w:rsidRPr="7626F3E1">
              <w:rPr>
                <w:rFonts w:ascii="Arial" w:hAnsi="Arial" w:cs="Arial"/>
                <w:sz w:val="21"/>
                <w:szCs w:val="21"/>
                <w:shd w:val="clear" w:color="auto" w:fill="FFFFFF"/>
                <w:lang w:val="en-US"/>
              </w:rPr>
              <w:t>L.R</w:t>
            </w:r>
            <w:proofErr w:type="gramEnd"/>
          </w:p>
        </w:tc>
        <w:tc>
          <w:tcPr>
            <w:tcW w:w="2010" w:type="dxa"/>
          </w:tcPr>
          <w:p w14:paraId="20EE1510" w14:textId="77777777" w:rsidR="00C079D2" w:rsidRPr="003D0A3F" w:rsidRDefault="00A52A15" w:rsidP="7626F3E1">
            <w:pPr>
              <w:rPr>
                <w:rFonts w:ascii="Arial" w:hAnsi="Arial" w:cs="Arial"/>
                <w:sz w:val="21"/>
                <w:szCs w:val="21"/>
                <w:lang w:val="en-US"/>
              </w:rPr>
            </w:pPr>
            <w:r w:rsidRPr="003D0A3F">
              <w:rPr>
                <w:rFonts w:ascii="Arial" w:hAnsi="Arial" w:cs="Arial"/>
                <w:sz w:val="21"/>
                <w:szCs w:val="21"/>
                <w:shd w:val="clear" w:color="auto" w:fill="FFFFFF"/>
                <w:lang w:val="en-US"/>
              </w:rPr>
              <w:t>Food microbiology: fundamentals and frontiers</w:t>
            </w:r>
          </w:p>
        </w:tc>
        <w:tc>
          <w:tcPr>
            <w:tcW w:w="2730" w:type="dxa"/>
          </w:tcPr>
          <w:p w14:paraId="6D33232A" w14:textId="77777777" w:rsidR="00C079D2" w:rsidRPr="00A52A15" w:rsidRDefault="00A52A15" w:rsidP="7626F3E1">
            <w:pPr>
              <w:rPr>
                <w:rFonts w:ascii="Arial" w:hAnsi="Arial" w:cs="Arial"/>
                <w:sz w:val="21"/>
                <w:szCs w:val="21"/>
              </w:rPr>
            </w:pPr>
            <w:r w:rsidRPr="7626F3E1">
              <w:rPr>
                <w:rFonts w:ascii="Arial" w:hAnsi="Arial" w:cs="Arial"/>
                <w:sz w:val="21"/>
                <w:szCs w:val="21"/>
                <w:shd w:val="clear" w:color="auto" w:fill="FFFFFF"/>
              </w:rPr>
              <w:t>ASM Press</w:t>
            </w:r>
          </w:p>
        </w:tc>
        <w:tc>
          <w:tcPr>
            <w:tcW w:w="1708" w:type="dxa"/>
            <w:gridSpan w:val="2"/>
          </w:tcPr>
          <w:p w14:paraId="039842F2" w14:textId="77777777" w:rsidR="00C079D2" w:rsidRPr="00E877F4" w:rsidRDefault="00A52A15">
            <w:pPr>
              <w:contextualSpacing/>
              <w:rPr>
                <w:rFonts w:ascii="Arial" w:hAnsi="Arial" w:cs="Arial"/>
                <w:sz w:val="22"/>
                <w:szCs w:val="22"/>
                <w:lang w:val="en-US"/>
              </w:rPr>
            </w:pPr>
            <w:r>
              <w:rPr>
                <w:rFonts w:ascii="Arial" w:hAnsi="Arial" w:cs="Arial"/>
                <w:sz w:val="22"/>
                <w:szCs w:val="22"/>
                <w:lang w:val="en-US"/>
              </w:rPr>
              <w:t>3a.</w:t>
            </w:r>
          </w:p>
        </w:tc>
        <w:tc>
          <w:tcPr>
            <w:tcW w:w="970" w:type="dxa"/>
          </w:tcPr>
          <w:p w14:paraId="23E11415" w14:textId="77777777" w:rsidR="00C079D2" w:rsidRPr="00E877F4" w:rsidRDefault="00A52A15">
            <w:pPr>
              <w:contextualSpacing/>
              <w:rPr>
                <w:rFonts w:ascii="Arial" w:hAnsi="Arial" w:cs="Arial"/>
                <w:sz w:val="22"/>
                <w:szCs w:val="22"/>
                <w:lang w:val="en-US"/>
              </w:rPr>
            </w:pPr>
            <w:r>
              <w:rPr>
                <w:rFonts w:ascii="Arial" w:hAnsi="Arial" w:cs="Arial"/>
                <w:sz w:val="22"/>
                <w:szCs w:val="22"/>
                <w:lang w:val="en-US"/>
              </w:rPr>
              <w:t>2007</w:t>
            </w:r>
          </w:p>
        </w:tc>
      </w:tr>
      <w:tr w:rsidR="00C079D2" w:rsidRPr="00E877F4" w14:paraId="1014AB59" w14:textId="77777777" w:rsidTr="6E76DEAA">
        <w:tc>
          <w:tcPr>
            <w:tcW w:w="1410" w:type="dxa"/>
          </w:tcPr>
          <w:p w14:paraId="2D387D04" w14:textId="77777777" w:rsidR="00C079D2" w:rsidRPr="00A52A15" w:rsidRDefault="00A52A15" w:rsidP="7626F3E1">
            <w:pPr>
              <w:rPr>
                <w:lang w:val="en-US"/>
              </w:rPr>
            </w:pPr>
            <w:r w:rsidRPr="7626F3E1">
              <w:rPr>
                <w:rFonts w:ascii="Arial" w:hAnsi="Arial" w:cs="Arial"/>
                <w:sz w:val="21"/>
                <w:szCs w:val="21"/>
                <w:shd w:val="clear" w:color="auto" w:fill="FFFFFF"/>
                <w:lang w:val="en-US"/>
              </w:rPr>
              <w:t xml:space="preserve">Montville, T.J. and Matthews, </w:t>
            </w:r>
            <w:proofErr w:type="gramStart"/>
            <w:r w:rsidRPr="7626F3E1">
              <w:rPr>
                <w:rFonts w:ascii="Arial" w:hAnsi="Arial" w:cs="Arial"/>
                <w:sz w:val="21"/>
                <w:szCs w:val="21"/>
                <w:shd w:val="clear" w:color="auto" w:fill="FFFFFF"/>
                <w:lang w:val="en-US"/>
              </w:rPr>
              <w:t>K.R</w:t>
            </w:r>
            <w:proofErr w:type="gramEnd"/>
          </w:p>
        </w:tc>
        <w:tc>
          <w:tcPr>
            <w:tcW w:w="2010" w:type="dxa"/>
          </w:tcPr>
          <w:p w14:paraId="78E623D4" w14:textId="77777777" w:rsidR="00C079D2" w:rsidRPr="00A52A15" w:rsidRDefault="00A52A15" w:rsidP="7626F3E1">
            <w:pPr>
              <w:rPr>
                <w:rStyle w:val="apple-converted-space"/>
                <w:rFonts w:ascii="Arial" w:hAnsi="Arial" w:cs="Arial"/>
                <w:sz w:val="21"/>
                <w:szCs w:val="21"/>
              </w:rPr>
            </w:pPr>
            <w:r w:rsidRPr="7626F3E1">
              <w:rPr>
                <w:rFonts w:ascii="Arial" w:hAnsi="Arial" w:cs="Arial"/>
                <w:sz w:val="21"/>
                <w:szCs w:val="21"/>
                <w:shd w:val="clear" w:color="auto" w:fill="FFFFFF"/>
              </w:rPr>
              <w:t>Food microbiology: an introduction.</w:t>
            </w:r>
            <w:r w:rsidRPr="7626F3E1">
              <w:rPr>
                <w:rStyle w:val="apple-converted-space"/>
                <w:rFonts w:ascii="Arial" w:hAnsi="Arial" w:cs="Arial"/>
                <w:sz w:val="21"/>
                <w:szCs w:val="21"/>
                <w:shd w:val="clear" w:color="auto" w:fill="FFFFFF"/>
              </w:rPr>
              <w:t> </w:t>
            </w:r>
          </w:p>
        </w:tc>
        <w:tc>
          <w:tcPr>
            <w:tcW w:w="2730" w:type="dxa"/>
          </w:tcPr>
          <w:p w14:paraId="7E13D757" w14:textId="77777777" w:rsidR="00C079D2" w:rsidRPr="00A52A15" w:rsidRDefault="00A52A15" w:rsidP="7626F3E1">
            <w:pPr>
              <w:rPr>
                <w:rFonts w:ascii="Arial" w:hAnsi="Arial" w:cs="Arial"/>
                <w:sz w:val="21"/>
                <w:szCs w:val="21"/>
              </w:rPr>
            </w:pPr>
            <w:r w:rsidRPr="7626F3E1">
              <w:rPr>
                <w:rFonts w:ascii="Arial" w:hAnsi="Arial" w:cs="Arial"/>
                <w:sz w:val="21"/>
                <w:szCs w:val="21"/>
                <w:shd w:val="clear" w:color="auto" w:fill="FFFFFF"/>
              </w:rPr>
              <w:t>ASM Press</w:t>
            </w:r>
          </w:p>
        </w:tc>
        <w:tc>
          <w:tcPr>
            <w:tcW w:w="1708" w:type="dxa"/>
            <w:gridSpan w:val="2"/>
          </w:tcPr>
          <w:p w14:paraId="53128261" w14:textId="77777777" w:rsidR="00C079D2" w:rsidRPr="00E877F4" w:rsidRDefault="00C079D2">
            <w:pPr>
              <w:contextualSpacing/>
              <w:rPr>
                <w:rFonts w:ascii="Arial" w:hAnsi="Arial" w:cs="Arial"/>
                <w:sz w:val="22"/>
                <w:szCs w:val="22"/>
                <w:lang w:val="en-US"/>
              </w:rPr>
            </w:pPr>
          </w:p>
        </w:tc>
        <w:tc>
          <w:tcPr>
            <w:tcW w:w="970" w:type="dxa"/>
          </w:tcPr>
          <w:p w14:paraId="54EFCDFF" w14:textId="77777777" w:rsidR="00C079D2" w:rsidRPr="00E877F4" w:rsidRDefault="00A52A15">
            <w:pPr>
              <w:contextualSpacing/>
              <w:rPr>
                <w:rFonts w:ascii="Arial" w:hAnsi="Arial" w:cs="Arial"/>
                <w:sz w:val="22"/>
                <w:szCs w:val="22"/>
                <w:lang w:val="en-US"/>
              </w:rPr>
            </w:pPr>
            <w:r>
              <w:rPr>
                <w:rFonts w:ascii="Arial" w:hAnsi="Arial" w:cs="Arial"/>
                <w:sz w:val="22"/>
                <w:szCs w:val="22"/>
                <w:lang w:val="en-US"/>
              </w:rPr>
              <w:t>2005</w:t>
            </w:r>
          </w:p>
        </w:tc>
      </w:tr>
      <w:tr w:rsidR="00A52A15" w:rsidRPr="00E877F4" w14:paraId="78719561" w14:textId="77777777" w:rsidTr="6E76DEAA">
        <w:tc>
          <w:tcPr>
            <w:tcW w:w="8828" w:type="dxa"/>
            <w:gridSpan w:val="6"/>
          </w:tcPr>
          <w:p w14:paraId="481B3087" w14:textId="77777777" w:rsidR="00A52A15" w:rsidRDefault="00A52A15" w:rsidP="00A52A15">
            <w:pPr>
              <w:pStyle w:val="Ttulo6"/>
              <w:spacing w:before="0" w:beforeAutospacing="0" w:after="210" w:afterAutospacing="0" w:line="270" w:lineRule="atLeast"/>
              <w:rPr>
                <w:rFonts w:ascii="Arial" w:hAnsi="Arial" w:cs="Arial"/>
                <w:b w:val="0"/>
                <w:bCs w:val="0"/>
                <w:color w:val="333333"/>
                <w:sz w:val="24"/>
                <w:szCs w:val="24"/>
              </w:rPr>
            </w:pPr>
            <w:r>
              <w:rPr>
                <w:rFonts w:ascii="Arial" w:hAnsi="Arial" w:cs="Arial"/>
                <w:b w:val="0"/>
                <w:bCs w:val="0"/>
                <w:color w:val="333333"/>
                <w:sz w:val="24"/>
                <w:szCs w:val="24"/>
              </w:rPr>
              <w:t>Revistas científicas recomendadas:</w:t>
            </w:r>
          </w:p>
          <w:p w14:paraId="3FA60794" w14:textId="77777777" w:rsidR="00A52A15" w:rsidRDefault="00A52A15" w:rsidP="7626F3E1">
            <w:pPr>
              <w:numPr>
                <w:ilvl w:val="0"/>
                <w:numId w:val="8"/>
              </w:numPr>
              <w:spacing w:before="100" w:beforeAutospacing="1" w:after="100" w:afterAutospacing="1" w:line="360" w:lineRule="atLeast"/>
              <w:rPr>
                <w:rFonts w:ascii="Arial" w:hAnsi="Arial" w:cs="Arial"/>
                <w:color w:val="000000" w:themeColor="text1"/>
                <w:sz w:val="21"/>
                <w:szCs w:val="21"/>
              </w:rPr>
            </w:pPr>
            <w:r w:rsidRPr="7626F3E1">
              <w:rPr>
                <w:rStyle w:val="apple-converted-space"/>
                <w:rFonts w:ascii="Arial" w:hAnsi="Arial" w:cs="Arial"/>
                <w:color w:val="777777"/>
                <w:sz w:val="21"/>
                <w:szCs w:val="21"/>
              </w:rPr>
              <w:t> </w:t>
            </w:r>
            <w:r w:rsidRPr="7626F3E1">
              <w:rPr>
                <w:rFonts w:ascii="Arial" w:hAnsi="Arial" w:cs="Arial"/>
                <w:sz w:val="21"/>
                <w:szCs w:val="21"/>
              </w:rPr>
              <w:t>Journal of Food Science.</w:t>
            </w:r>
          </w:p>
          <w:p w14:paraId="5456D3F3" w14:textId="77777777" w:rsidR="00A52A15" w:rsidRDefault="00A52A15" w:rsidP="7626F3E1">
            <w:pPr>
              <w:numPr>
                <w:ilvl w:val="0"/>
                <w:numId w:val="8"/>
              </w:numPr>
              <w:spacing w:before="100" w:beforeAutospacing="1" w:after="100" w:afterAutospacing="1" w:line="360" w:lineRule="atLeast"/>
              <w:rPr>
                <w:rFonts w:ascii="Arial" w:hAnsi="Arial" w:cs="Arial"/>
                <w:color w:val="000000" w:themeColor="text1"/>
                <w:sz w:val="21"/>
                <w:szCs w:val="21"/>
              </w:rPr>
            </w:pPr>
            <w:r w:rsidRPr="7626F3E1">
              <w:rPr>
                <w:rStyle w:val="apple-converted-space"/>
                <w:rFonts w:ascii="Arial" w:hAnsi="Arial" w:cs="Arial"/>
                <w:sz w:val="21"/>
                <w:szCs w:val="21"/>
              </w:rPr>
              <w:t> </w:t>
            </w:r>
            <w:r w:rsidRPr="7626F3E1">
              <w:rPr>
                <w:rFonts w:ascii="Arial" w:hAnsi="Arial" w:cs="Arial"/>
                <w:sz w:val="21"/>
                <w:szCs w:val="21"/>
              </w:rPr>
              <w:t>Journal of Food Microbiology.</w:t>
            </w:r>
          </w:p>
          <w:p w14:paraId="7CFDAD1D" w14:textId="77777777" w:rsidR="00A52A15" w:rsidRDefault="00A52A15" w:rsidP="7626F3E1">
            <w:pPr>
              <w:numPr>
                <w:ilvl w:val="0"/>
                <w:numId w:val="8"/>
              </w:numPr>
              <w:spacing w:before="100" w:beforeAutospacing="1" w:after="100" w:afterAutospacing="1" w:line="360" w:lineRule="atLeast"/>
              <w:rPr>
                <w:rFonts w:ascii="Arial" w:hAnsi="Arial" w:cs="Arial"/>
                <w:color w:val="000000" w:themeColor="text1"/>
                <w:sz w:val="21"/>
                <w:szCs w:val="21"/>
              </w:rPr>
            </w:pPr>
            <w:r w:rsidRPr="7626F3E1">
              <w:rPr>
                <w:rStyle w:val="apple-converted-space"/>
                <w:rFonts w:ascii="Arial" w:hAnsi="Arial" w:cs="Arial"/>
                <w:sz w:val="21"/>
                <w:szCs w:val="21"/>
              </w:rPr>
              <w:t> </w:t>
            </w:r>
            <w:r w:rsidRPr="7626F3E1">
              <w:rPr>
                <w:rFonts w:ascii="Arial" w:hAnsi="Arial" w:cs="Arial"/>
                <w:sz w:val="21"/>
                <w:szCs w:val="21"/>
              </w:rPr>
              <w:t>Journal of Food Protection.</w:t>
            </w:r>
          </w:p>
          <w:p w14:paraId="6AD76201" w14:textId="77777777" w:rsidR="00A52A15" w:rsidRDefault="00A52A15" w:rsidP="7626F3E1">
            <w:pPr>
              <w:numPr>
                <w:ilvl w:val="0"/>
                <w:numId w:val="8"/>
              </w:numPr>
              <w:spacing w:before="100" w:beforeAutospacing="1" w:after="100" w:afterAutospacing="1" w:line="360" w:lineRule="atLeast"/>
              <w:rPr>
                <w:rFonts w:ascii="Arial" w:hAnsi="Arial" w:cs="Arial"/>
                <w:color w:val="000000" w:themeColor="text1"/>
                <w:sz w:val="21"/>
                <w:szCs w:val="21"/>
              </w:rPr>
            </w:pPr>
            <w:r w:rsidRPr="7626F3E1">
              <w:rPr>
                <w:rStyle w:val="apple-converted-space"/>
                <w:rFonts w:ascii="Arial" w:hAnsi="Arial" w:cs="Arial"/>
                <w:sz w:val="21"/>
                <w:szCs w:val="21"/>
              </w:rPr>
              <w:t> </w:t>
            </w:r>
            <w:r w:rsidRPr="7626F3E1">
              <w:rPr>
                <w:rFonts w:ascii="Arial" w:hAnsi="Arial" w:cs="Arial"/>
                <w:sz w:val="21"/>
                <w:szCs w:val="21"/>
              </w:rPr>
              <w:t>Journal of Food Technology.</w:t>
            </w:r>
          </w:p>
          <w:p w14:paraId="6A432B65" w14:textId="77777777" w:rsidR="00A52A15" w:rsidRDefault="00A52A15" w:rsidP="7626F3E1">
            <w:pPr>
              <w:numPr>
                <w:ilvl w:val="0"/>
                <w:numId w:val="8"/>
              </w:numPr>
              <w:spacing w:before="100" w:beforeAutospacing="1" w:after="100" w:afterAutospacing="1" w:line="360" w:lineRule="atLeast"/>
              <w:rPr>
                <w:rFonts w:ascii="Arial" w:hAnsi="Arial" w:cs="Arial"/>
                <w:color w:val="000000" w:themeColor="text1"/>
                <w:sz w:val="21"/>
                <w:szCs w:val="21"/>
              </w:rPr>
            </w:pPr>
            <w:r w:rsidRPr="7626F3E1">
              <w:rPr>
                <w:rStyle w:val="apple-converted-space"/>
                <w:rFonts w:ascii="Arial" w:hAnsi="Arial" w:cs="Arial"/>
                <w:sz w:val="21"/>
                <w:szCs w:val="21"/>
              </w:rPr>
              <w:t> </w:t>
            </w:r>
            <w:r w:rsidRPr="7626F3E1">
              <w:rPr>
                <w:rFonts w:ascii="Arial" w:hAnsi="Arial" w:cs="Arial"/>
                <w:sz w:val="21"/>
                <w:szCs w:val="21"/>
              </w:rPr>
              <w:t>Food Technology.</w:t>
            </w:r>
          </w:p>
          <w:p w14:paraId="39746F83" w14:textId="77777777" w:rsidR="00A52A15" w:rsidRDefault="00A52A15" w:rsidP="7626F3E1">
            <w:pPr>
              <w:numPr>
                <w:ilvl w:val="0"/>
                <w:numId w:val="8"/>
              </w:numPr>
              <w:spacing w:before="100" w:beforeAutospacing="1" w:after="100" w:afterAutospacing="1" w:line="360" w:lineRule="atLeast"/>
              <w:rPr>
                <w:rFonts w:ascii="Arial" w:hAnsi="Arial" w:cs="Arial"/>
                <w:color w:val="000000" w:themeColor="text1"/>
                <w:sz w:val="21"/>
                <w:szCs w:val="21"/>
              </w:rPr>
            </w:pPr>
            <w:r w:rsidRPr="7626F3E1">
              <w:rPr>
                <w:rStyle w:val="apple-converted-space"/>
                <w:rFonts w:ascii="Arial" w:hAnsi="Arial" w:cs="Arial"/>
                <w:sz w:val="21"/>
                <w:szCs w:val="21"/>
              </w:rPr>
              <w:t> </w:t>
            </w:r>
            <w:r w:rsidRPr="7626F3E1">
              <w:rPr>
                <w:rFonts w:ascii="Arial" w:hAnsi="Arial" w:cs="Arial"/>
                <w:sz w:val="21"/>
                <w:szCs w:val="21"/>
              </w:rPr>
              <w:t>Journal of Food Technology.</w:t>
            </w:r>
          </w:p>
          <w:p w14:paraId="5CDE5090" w14:textId="77777777" w:rsidR="00A52A15" w:rsidRDefault="00A52A15" w:rsidP="7626F3E1">
            <w:pPr>
              <w:numPr>
                <w:ilvl w:val="0"/>
                <w:numId w:val="8"/>
              </w:numPr>
              <w:spacing w:before="100" w:beforeAutospacing="1" w:after="100" w:afterAutospacing="1" w:line="360" w:lineRule="atLeast"/>
              <w:rPr>
                <w:rFonts w:ascii="Arial" w:hAnsi="Arial" w:cs="Arial"/>
                <w:color w:val="000000" w:themeColor="text1"/>
                <w:sz w:val="21"/>
                <w:szCs w:val="21"/>
              </w:rPr>
            </w:pPr>
            <w:r w:rsidRPr="7626F3E1">
              <w:rPr>
                <w:rStyle w:val="apple-converted-space"/>
                <w:rFonts w:ascii="Arial" w:hAnsi="Arial" w:cs="Arial"/>
                <w:sz w:val="21"/>
                <w:szCs w:val="21"/>
              </w:rPr>
              <w:t> </w:t>
            </w:r>
            <w:r w:rsidRPr="7626F3E1">
              <w:rPr>
                <w:rFonts w:ascii="Arial" w:hAnsi="Arial" w:cs="Arial"/>
                <w:sz w:val="21"/>
                <w:szCs w:val="21"/>
              </w:rPr>
              <w:t>Food Technology.</w:t>
            </w:r>
          </w:p>
          <w:p w14:paraId="162D9DCE" w14:textId="77777777" w:rsidR="00A52A15" w:rsidRDefault="00A52A15" w:rsidP="7626F3E1">
            <w:pPr>
              <w:numPr>
                <w:ilvl w:val="0"/>
                <w:numId w:val="8"/>
              </w:numPr>
              <w:spacing w:before="100" w:beforeAutospacing="1" w:after="100" w:afterAutospacing="1" w:line="360" w:lineRule="atLeast"/>
              <w:rPr>
                <w:rFonts w:ascii="Arial" w:hAnsi="Arial" w:cs="Arial"/>
                <w:color w:val="000000" w:themeColor="text1"/>
                <w:sz w:val="21"/>
                <w:szCs w:val="21"/>
              </w:rPr>
            </w:pPr>
            <w:r w:rsidRPr="7626F3E1">
              <w:rPr>
                <w:rStyle w:val="apple-converted-space"/>
                <w:rFonts w:ascii="Arial" w:hAnsi="Arial" w:cs="Arial"/>
                <w:sz w:val="21"/>
                <w:szCs w:val="21"/>
              </w:rPr>
              <w:t> </w:t>
            </w:r>
            <w:r w:rsidRPr="7626F3E1">
              <w:rPr>
                <w:rFonts w:ascii="Arial" w:hAnsi="Arial" w:cs="Arial"/>
                <w:sz w:val="21"/>
                <w:szCs w:val="21"/>
              </w:rPr>
              <w:t>Applied and Environmental Microbiology.</w:t>
            </w:r>
          </w:p>
          <w:p w14:paraId="3DF90752" w14:textId="06B7B74F" w:rsidR="00A52A15" w:rsidRDefault="00A52A15" w:rsidP="7626F3E1">
            <w:pPr>
              <w:numPr>
                <w:ilvl w:val="0"/>
                <w:numId w:val="8"/>
              </w:numPr>
              <w:spacing w:before="100" w:beforeAutospacing="1" w:after="100" w:afterAutospacing="1" w:line="360" w:lineRule="atLeast"/>
              <w:rPr>
                <w:rFonts w:ascii="Arial" w:hAnsi="Arial" w:cs="Arial"/>
                <w:color w:val="000000" w:themeColor="text1"/>
                <w:sz w:val="21"/>
                <w:szCs w:val="21"/>
              </w:rPr>
            </w:pPr>
            <w:r w:rsidRPr="7626F3E1">
              <w:rPr>
                <w:rStyle w:val="apple-converted-space"/>
                <w:rFonts w:ascii="Arial" w:hAnsi="Arial" w:cs="Arial"/>
                <w:sz w:val="21"/>
                <w:szCs w:val="21"/>
              </w:rPr>
              <w:t> </w:t>
            </w:r>
            <w:r w:rsidRPr="7626F3E1">
              <w:rPr>
                <w:rFonts w:ascii="Arial" w:hAnsi="Arial" w:cs="Arial"/>
                <w:sz w:val="21"/>
                <w:szCs w:val="21"/>
              </w:rPr>
              <w:t>Applied Microbiology and Biotechnolog</w:t>
            </w:r>
            <w:r w:rsidR="07B8985A" w:rsidRPr="7626F3E1">
              <w:rPr>
                <w:rFonts w:ascii="Arial" w:hAnsi="Arial" w:cs="Arial"/>
                <w:sz w:val="21"/>
                <w:szCs w:val="21"/>
              </w:rPr>
              <w:t>y</w:t>
            </w:r>
          </w:p>
          <w:p w14:paraId="62486C05" w14:textId="77777777" w:rsidR="00A52A15" w:rsidRPr="00A52A15" w:rsidRDefault="00A52A15">
            <w:pPr>
              <w:rPr>
                <w:rFonts w:ascii="Arial" w:hAnsi="Arial" w:cs="Arial"/>
                <w:color w:val="777777"/>
                <w:sz w:val="21"/>
                <w:szCs w:val="21"/>
                <w:shd w:val="clear" w:color="auto" w:fill="FFFFFF"/>
                <w:lang w:val="en-US"/>
              </w:rPr>
            </w:pPr>
          </w:p>
        </w:tc>
      </w:tr>
      <w:tr w:rsidR="00C079D2" w:rsidRPr="00C079D2" w14:paraId="5877F0AF" w14:textId="77777777" w:rsidTr="6E76DEAA">
        <w:tc>
          <w:tcPr>
            <w:tcW w:w="8828" w:type="dxa"/>
            <w:gridSpan w:val="6"/>
            <w:shd w:val="clear" w:color="auto" w:fill="44546A" w:themeFill="text2"/>
          </w:tcPr>
          <w:p w14:paraId="5FEB8C1E" w14:textId="77777777" w:rsidR="00C079D2" w:rsidRPr="00C079D2" w:rsidRDefault="00C079D2">
            <w:pPr>
              <w:contextualSpacing/>
              <w:rPr>
                <w:rFonts w:ascii="Arial" w:hAnsi="Arial" w:cs="Arial"/>
                <w:color w:val="FFFFFF" w:themeColor="background1"/>
                <w:sz w:val="22"/>
                <w:szCs w:val="22"/>
              </w:rPr>
            </w:pPr>
            <w:r w:rsidRPr="00C079D2">
              <w:rPr>
                <w:rFonts w:ascii="Arial" w:hAnsi="Arial" w:cs="Arial"/>
                <w:color w:val="FFFFFF" w:themeColor="background1"/>
                <w:sz w:val="22"/>
                <w:szCs w:val="22"/>
              </w:rPr>
              <w:t>PERFIL ACADÉMICO DESEABLE DEL RESPONSABLE DE LA ASIGNATURA</w:t>
            </w:r>
          </w:p>
        </w:tc>
      </w:tr>
      <w:tr w:rsidR="00C079D2" w:rsidRPr="00C079D2" w14:paraId="4AFA89E3" w14:textId="77777777" w:rsidTr="6E76DEAA">
        <w:tc>
          <w:tcPr>
            <w:tcW w:w="8828" w:type="dxa"/>
            <w:gridSpan w:val="6"/>
          </w:tcPr>
          <w:p w14:paraId="49AD95BF" w14:textId="77777777" w:rsidR="00D0218C" w:rsidRPr="00D0218C" w:rsidRDefault="00D0218C" w:rsidP="7626F3E1">
            <w:pPr>
              <w:rPr>
                <w:rFonts w:ascii="Arial" w:hAnsi="Arial" w:cs="Arial"/>
                <w:sz w:val="21"/>
                <w:szCs w:val="21"/>
              </w:rPr>
            </w:pPr>
            <w:r w:rsidRPr="7626F3E1">
              <w:rPr>
                <w:rFonts w:ascii="Arial" w:hAnsi="Arial" w:cs="Arial"/>
                <w:sz w:val="21"/>
                <w:szCs w:val="21"/>
                <w:shd w:val="clear" w:color="auto" w:fill="FFFFFF"/>
              </w:rPr>
              <w:t>Deberá cumplir con lo establecido en los artículos 17, 18 y 19 del Reglamento de Estudios de Posgrado vigente. Con el fin de cubrir los requerimientos externos de evaluación, es deseable que el profesor del posgrado, tenga el grado de doctor en área afín dentro del campo de las Ciencias de los Alimentos, posea experiencia docente en los temas de la asignatura y además que demuestre capacidad en el manejo de información con un enfoque interdisciplinario.</w:t>
            </w:r>
          </w:p>
        </w:tc>
      </w:tr>
      <w:tr w:rsidR="00C079D2" w:rsidRPr="00C079D2" w14:paraId="65DAD72E" w14:textId="77777777" w:rsidTr="6E76DEAA">
        <w:tc>
          <w:tcPr>
            <w:tcW w:w="8828" w:type="dxa"/>
            <w:gridSpan w:val="6"/>
            <w:shd w:val="clear" w:color="auto" w:fill="44546A" w:themeFill="text2"/>
          </w:tcPr>
          <w:p w14:paraId="5371ACA4" w14:textId="77777777" w:rsidR="00C079D2" w:rsidRPr="00C079D2" w:rsidRDefault="00C079D2">
            <w:pPr>
              <w:contextualSpacing/>
              <w:rPr>
                <w:rFonts w:ascii="Arial" w:hAnsi="Arial" w:cs="Arial"/>
                <w:sz w:val="22"/>
                <w:szCs w:val="22"/>
              </w:rPr>
            </w:pPr>
            <w:r w:rsidRPr="00C079D2">
              <w:rPr>
                <w:rFonts w:ascii="Arial" w:hAnsi="Arial" w:cs="Arial"/>
                <w:color w:val="FFFFFF" w:themeColor="background1"/>
                <w:sz w:val="22"/>
                <w:szCs w:val="22"/>
              </w:rPr>
              <w:t>NOMBRE Y FIRMA DE QUIEN DISEÑÓ CARTA DESCRIPTIVA</w:t>
            </w:r>
          </w:p>
        </w:tc>
      </w:tr>
      <w:tr w:rsidR="00C079D2" w:rsidRPr="00C079D2" w14:paraId="3A135441" w14:textId="77777777" w:rsidTr="6E76DEAA">
        <w:tc>
          <w:tcPr>
            <w:tcW w:w="8828" w:type="dxa"/>
            <w:gridSpan w:val="6"/>
          </w:tcPr>
          <w:p w14:paraId="12EA3B6E" w14:textId="1A7546FE" w:rsidR="00C079D2" w:rsidRPr="00C079D2" w:rsidRDefault="402688FA">
            <w:pPr>
              <w:contextualSpacing/>
              <w:rPr>
                <w:rFonts w:ascii="Arial" w:hAnsi="Arial" w:cs="Arial"/>
                <w:sz w:val="22"/>
                <w:szCs w:val="22"/>
              </w:rPr>
            </w:pPr>
            <w:r w:rsidRPr="7626F3E1">
              <w:rPr>
                <w:rFonts w:ascii="Arial" w:hAnsi="Arial" w:cs="Arial"/>
                <w:sz w:val="22"/>
                <w:szCs w:val="22"/>
              </w:rPr>
              <w:t xml:space="preserve">Dra. </w:t>
            </w:r>
            <w:r w:rsidR="00D0218C" w:rsidRPr="7626F3E1">
              <w:rPr>
                <w:rFonts w:ascii="Arial" w:hAnsi="Arial" w:cs="Arial"/>
                <w:sz w:val="22"/>
                <w:szCs w:val="22"/>
              </w:rPr>
              <w:t>Ema Carina Rosas Burgos</w:t>
            </w:r>
          </w:p>
        </w:tc>
      </w:tr>
    </w:tbl>
    <w:p w14:paraId="3461D779" w14:textId="77777777" w:rsidR="0042386C" w:rsidRDefault="0042386C"/>
    <w:sectPr w:rsidR="0042386C" w:rsidSect="004D3C9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699A"/>
    <w:multiLevelType w:val="multilevel"/>
    <w:tmpl w:val="3170E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66439"/>
    <w:multiLevelType w:val="hybridMultilevel"/>
    <w:tmpl w:val="6E3421DA"/>
    <w:lvl w:ilvl="0" w:tplc="27CC2502">
      <w:start w:val="1"/>
      <w:numFmt w:val="bullet"/>
      <w:lvlText w:val=""/>
      <w:lvlJc w:val="left"/>
      <w:pPr>
        <w:ind w:left="720" w:hanging="360"/>
      </w:pPr>
      <w:rPr>
        <w:rFonts w:ascii="Symbol" w:hAnsi="Symbol" w:hint="default"/>
      </w:rPr>
    </w:lvl>
    <w:lvl w:ilvl="1" w:tplc="16A2A7E2">
      <w:start w:val="1"/>
      <w:numFmt w:val="bullet"/>
      <w:lvlText w:val="o"/>
      <w:lvlJc w:val="left"/>
      <w:pPr>
        <w:ind w:left="1440" w:hanging="360"/>
      </w:pPr>
      <w:rPr>
        <w:rFonts w:ascii="Courier New" w:hAnsi="Courier New" w:hint="default"/>
      </w:rPr>
    </w:lvl>
    <w:lvl w:ilvl="2" w:tplc="18CEEB7A">
      <w:start w:val="1"/>
      <w:numFmt w:val="bullet"/>
      <w:lvlText w:val=""/>
      <w:lvlJc w:val="left"/>
      <w:pPr>
        <w:ind w:left="2160" w:hanging="360"/>
      </w:pPr>
      <w:rPr>
        <w:rFonts w:ascii="Wingdings" w:hAnsi="Wingdings" w:hint="default"/>
      </w:rPr>
    </w:lvl>
    <w:lvl w:ilvl="3" w:tplc="329E3634">
      <w:start w:val="1"/>
      <w:numFmt w:val="bullet"/>
      <w:lvlText w:val=""/>
      <w:lvlJc w:val="left"/>
      <w:pPr>
        <w:ind w:left="2880" w:hanging="360"/>
      </w:pPr>
      <w:rPr>
        <w:rFonts w:ascii="Symbol" w:hAnsi="Symbol" w:hint="default"/>
      </w:rPr>
    </w:lvl>
    <w:lvl w:ilvl="4" w:tplc="F2DA54AC">
      <w:start w:val="1"/>
      <w:numFmt w:val="bullet"/>
      <w:lvlText w:val="o"/>
      <w:lvlJc w:val="left"/>
      <w:pPr>
        <w:ind w:left="3600" w:hanging="360"/>
      </w:pPr>
      <w:rPr>
        <w:rFonts w:ascii="Courier New" w:hAnsi="Courier New" w:hint="default"/>
      </w:rPr>
    </w:lvl>
    <w:lvl w:ilvl="5" w:tplc="BF025D4A">
      <w:start w:val="1"/>
      <w:numFmt w:val="bullet"/>
      <w:lvlText w:val=""/>
      <w:lvlJc w:val="left"/>
      <w:pPr>
        <w:ind w:left="4320" w:hanging="360"/>
      </w:pPr>
      <w:rPr>
        <w:rFonts w:ascii="Wingdings" w:hAnsi="Wingdings" w:hint="default"/>
      </w:rPr>
    </w:lvl>
    <w:lvl w:ilvl="6" w:tplc="609E1900">
      <w:start w:val="1"/>
      <w:numFmt w:val="bullet"/>
      <w:lvlText w:val=""/>
      <w:lvlJc w:val="left"/>
      <w:pPr>
        <w:ind w:left="5040" w:hanging="360"/>
      </w:pPr>
      <w:rPr>
        <w:rFonts w:ascii="Symbol" w:hAnsi="Symbol" w:hint="default"/>
      </w:rPr>
    </w:lvl>
    <w:lvl w:ilvl="7" w:tplc="851C10BE">
      <w:start w:val="1"/>
      <w:numFmt w:val="bullet"/>
      <w:lvlText w:val="o"/>
      <w:lvlJc w:val="left"/>
      <w:pPr>
        <w:ind w:left="5760" w:hanging="360"/>
      </w:pPr>
      <w:rPr>
        <w:rFonts w:ascii="Courier New" w:hAnsi="Courier New" w:hint="default"/>
      </w:rPr>
    </w:lvl>
    <w:lvl w:ilvl="8" w:tplc="9C448CAE">
      <w:start w:val="1"/>
      <w:numFmt w:val="bullet"/>
      <w:lvlText w:val=""/>
      <w:lvlJc w:val="left"/>
      <w:pPr>
        <w:ind w:left="6480" w:hanging="360"/>
      </w:pPr>
      <w:rPr>
        <w:rFonts w:ascii="Wingdings" w:hAnsi="Wingdings" w:hint="default"/>
      </w:rPr>
    </w:lvl>
  </w:abstractNum>
  <w:abstractNum w:abstractNumId="2" w15:restartNumberingAfterBreak="0">
    <w:nsid w:val="126310D4"/>
    <w:multiLevelType w:val="hybridMultilevel"/>
    <w:tmpl w:val="77045870"/>
    <w:lvl w:ilvl="0" w:tplc="170CAF26">
      <w:start w:val="1"/>
      <w:numFmt w:val="bullet"/>
      <w:lvlText w:val=""/>
      <w:lvlJc w:val="left"/>
      <w:pPr>
        <w:ind w:left="720" w:hanging="360"/>
      </w:pPr>
      <w:rPr>
        <w:rFonts w:ascii="Symbol" w:hAnsi="Symbol" w:hint="default"/>
      </w:rPr>
    </w:lvl>
    <w:lvl w:ilvl="1" w:tplc="BF386C3A">
      <w:start w:val="1"/>
      <w:numFmt w:val="bullet"/>
      <w:lvlText w:val="o"/>
      <w:lvlJc w:val="left"/>
      <w:pPr>
        <w:ind w:left="1440" w:hanging="360"/>
      </w:pPr>
      <w:rPr>
        <w:rFonts w:ascii="Courier New" w:hAnsi="Courier New" w:hint="default"/>
      </w:rPr>
    </w:lvl>
    <w:lvl w:ilvl="2" w:tplc="4AE254A2">
      <w:start w:val="1"/>
      <w:numFmt w:val="bullet"/>
      <w:lvlText w:val=""/>
      <w:lvlJc w:val="left"/>
      <w:pPr>
        <w:ind w:left="2160" w:hanging="360"/>
      </w:pPr>
      <w:rPr>
        <w:rFonts w:ascii="Wingdings" w:hAnsi="Wingdings" w:hint="default"/>
      </w:rPr>
    </w:lvl>
    <w:lvl w:ilvl="3" w:tplc="27A668AE">
      <w:start w:val="1"/>
      <w:numFmt w:val="bullet"/>
      <w:lvlText w:val=""/>
      <w:lvlJc w:val="left"/>
      <w:pPr>
        <w:ind w:left="2880" w:hanging="360"/>
      </w:pPr>
      <w:rPr>
        <w:rFonts w:ascii="Symbol" w:hAnsi="Symbol" w:hint="default"/>
      </w:rPr>
    </w:lvl>
    <w:lvl w:ilvl="4" w:tplc="54665B64">
      <w:start w:val="1"/>
      <w:numFmt w:val="bullet"/>
      <w:lvlText w:val="o"/>
      <w:lvlJc w:val="left"/>
      <w:pPr>
        <w:ind w:left="3600" w:hanging="360"/>
      </w:pPr>
      <w:rPr>
        <w:rFonts w:ascii="Courier New" w:hAnsi="Courier New" w:hint="default"/>
      </w:rPr>
    </w:lvl>
    <w:lvl w:ilvl="5" w:tplc="A1CA661C">
      <w:start w:val="1"/>
      <w:numFmt w:val="bullet"/>
      <w:lvlText w:val=""/>
      <w:lvlJc w:val="left"/>
      <w:pPr>
        <w:ind w:left="4320" w:hanging="360"/>
      </w:pPr>
      <w:rPr>
        <w:rFonts w:ascii="Wingdings" w:hAnsi="Wingdings" w:hint="default"/>
      </w:rPr>
    </w:lvl>
    <w:lvl w:ilvl="6" w:tplc="D3E6C512">
      <w:start w:val="1"/>
      <w:numFmt w:val="bullet"/>
      <w:lvlText w:val=""/>
      <w:lvlJc w:val="left"/>
      <w:pPr>
        <w:ind w:left="5040" w:hanging="360"/>
      </w:pPr>
      <w:rPr>
        <w:rFonts w:ascii="Symbol" w:hAnsi="Symbol" w:hint="default"/>
      </w:rPr>
    </w:lvl>
    <w:lvl w:ilvl="7" w:tplc="C6D2082E">
      <w:start w:val="1"/>
      <w:numFmt w:val="bullet"/>
      <w:lvlText w:val="o"/>
      <w:lvlJc w:val="left"/>
      <w:pPr>
        <w:ind w:left="5760" w:hanging="360"/>
      </w:pPr>
      <w:rPr>
        <w:rFonts w:ascii="Courier New" w:hAnsi="Courier New" w:hint="default"/>
      </w:rPr>
    </w:lvl>
    <w:lvl w:ilvl="8" w:tplc="08FABE7A">
      <w:start w:val="1"/>
      <w:numFmt w:val="bullet"/>
      <w:lvlText w:val=""/>
      <w:lvlJc w:val="left"/>
      <w:pPr>
        <w:ind w:left="6480" w:hanging="360"/>
      </w:pPr>
      <w:rPr>
        <w:rFonts w:ascii="Wingdings" w:hAnsi="Wingdings" w:hint="default"/>
      </w:rPr>
    </w:lvl>
  </w:abstractNum>
  <w:abstractNum w:abstractNumId="3" w15:restartNumberingAfterBreak="0">
    <w:nsid w:val="20FC2AD4"/>
    <w:multiLevelType w:val="multilevel"/>
    <w:tmpl w:val="A584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422DDC"/>
    <w:multiLevelType w:val="hybridMultilevel"/>
    <w:tmpl w:val="386AA508"/>
    <w:lvl w:ilvl="0" w:tplc="911EAA74">
      <w:start w:val="1"/>
      <w:numFmt w:val="bullet"/>
      <w:lvlText w:val=""/>
      <w:lvlJc w:val="left"/>
      <w:pPr>
        <w:ind w:left="720" w:hanging="360"/>
      </w:pPr>
      <w:rPr>
        <w:rFonts w:ascii="Symbol" w:hAnsi="Symbol" w:hint="default"/>
      </w:rPr>
    </w:lvl>
    <w:lvl w:ilvl="1" w:tplc="C87A7354">
      <w:start w:val="1"/>
      <w:numFmt w:val="bullet"/>
      <w:lvlText w:val="o"/>
      <w:lvlJc w:val="left"/>
      <w:pPr>
        <w:ind w:left="1440" w:hanging="360"/>
      </w:pPr>
      <w:rPr>
        <w:rFonts w:ascii="Courier New" w:hAnsi="Courier New" w:hint="default"/>
      </w:rPr>
    </w:lvl>
    <w:lvl w:ilvl="2" w:tplc="B732AB20">
      <w:start w:val="1"/>
      <w:numFmt w:val="bullet"/>
      <w:lvlText w:val=""/>
      <w:lvlJc w:val="left"/>
      <w:pPr>
        <w:ind w:left="2160" w:hanging="360"/>
      </w:pPr>
      <w:rPr>
        <w:rFonts w:ascii="Wingdings" w:hAnsi="Wingdings" w:hint="default"/>
      </w:rPr>
    </w:lvl>
    <w:lvl w:ilvl="3" w:tplc="5BB6B9B8">
      <w:start w:val="1"/>
      <w:numFmt w:val="bullet"/>
      <w:lvlText w:val=""/>
      <w:lvlJc w:val="left"/>
      <w:pPr>
        <w:ind w:left="2880" w:hanging="360"/>
      </w:pPr>
      <w:rPr>
        <w:rFonts w:ascii="Symbol" w:hAnsi="Symbol" w:hint="default"/>
      </w:rPr>
    </w:lvl>
    <w:lvl w:ilvl="4" w:tplc="5840E86C">
      <w:start w:val="1"/>
      <w:numFmt w:val="bullet"/>
      <w:lvlText w:val="o"/>
      <w:lvlJc w:val="left"/>
      <w:pPr>
        <w:ind w:left="3600" w:hanging="360"/>
      </w:pPr>
      <w:rPr>
        <w:rFonts w:ascii="Courier New" w:hAnsi="Courier New" w:hint="default"/>
      </w:rPr>
    </w:lvl>
    <w:lvl w:ilvl="5" w:tplc="2D601788">
      <w:start w:val="1"/>
      <w:numFmt w:val="bullet"/>
      <w:lvlText w:val=""/>
      <w:lvlJc w:val="left"/>
      <w:pPr>
        <w:ind w:left="4320" w:hanging="360"/>
      </w:pPr>
      <w:rPr>
        <w:rFonts w:ascii="Wingdings" w:hAnsi="Wingdings" w:hint="default"/>
      </w:rPr>
    </w:lvl>
    <w:lvl w:ilvl="6" w:tplc="30523214">
      <w:start w:val="1"/>
      <w:numFmt w:val="bullet"/>
      <w:lvlText w:val=""/>
      <w:lvlJc w:val="left"/>
      <w:pPr>
        <w:ind w:left="5040" w:hanging="360"/>
      </w:pPr>
      <w:rPr>
        <w:rFonts w:ascii="Symbol" w:hAnsi="Symbol" w:hint="default"/>
      </w:rPr>
    </w:lvl>
    <w:lvl w:ilvl="7" w:tplc="B96CF6BE">
      <w:start w:val="1"/>
      <w:numFmt w:val="bullet"/>
      <w:lvlText w:val="o"/>
      <w:lvlJc w:val="left"/>
      <w:pPr>
        <w:ind w:left="5760" w:hanging="360"/>
      </w:pPr>
      <w:rPr>
        <w:rFonts w:ascii="Courier New" w:hAnsi="Courier New" w:hint="default"/>
      </w:rPr>
    </w:lvl>
    <w:lvl w:ilvl="8" w:tplc="9BE415DC">
      <w:start w:val="1"/>
      <w:numFmt w:val="bullet"/>
      <w:lvlText w:val=""/>
      <w:lvlJc w:val="left"/>
      <w:pPr>
        <w:ind w:left="6480" w:hanging="360"/>
      </w:pPr>
      <w:rPr>
        <w:rFonts w:ascii="Wingdings" w:hAnsi="Wingdings" w:hint="default"/>
      </w:rPr>
    </w:lvl>
  </w:abstractNum>
  <w:abstractNum w:abstractNumId="5" w15:restartNumberingAfterBreak="0">
    <w:nsid w:val="49EE6792"/>
    <w:multiLevelType w:val="hybridMultilevel"/>
    <w:tmpl w:val="12D832D4"/>
    <w:lvl w:ilvl="0" w:tplc="42984952">
      <w:start w:val="1"/>
      <w:numFmt w:val="bullet"/>
      <w:lvlText w:val=""/>
      <w:lvlJc w:val="left"/>
      <w:pPr>
        <w:ind w:left="720" w:hanging="360"/>
      </w:pPr>
      <w:rPr>
        <w:rFonts w:ascii="Symbol" w:hAnsi="Symbol" w:hint="default"/>
      </w:rPr>
    </w:lvl>
    <w:lvl w:ilvl="1" w:tplc="1ED0631E">
      <w:start w:val="1"/>
      <w:numFmt w:val="bullet"/>
      <w:lvlText w:val="o"/>
      <w:lvlJc w:val="left"/>
      <w:pPr>
        <w:ind w:left="1440" w:hanging="360"/>
      </w:pPr>
      <w:rPr>
        <w:rFonts w:ascii="Courier New" w:hAnsi="Courier New" w:hint="default"/>
      </w:rPr>
    </w:lvl>
    <w:lvl w:ilvl="2" w:tplc="DD4EA10E">
      <w:start w:val="1"/>
      <w:numFmt w:val="bullet"/>
      <w:lvlText w:val=""/>
      <w:lvlJc w:val="left"/>
      <w:pPr>
        <w:ind w:left="2160" w:hanging="360"/>
      </w:pPr>
      <w:rPr>
        <w:rFonts w:ascii="Wingdings" w:hAnsi="Wingdings" w:hint="default"/>
      </w:rPr>
    </w:lvl>
    <w:lvl w:ilvl="3" w:tplc="4322D840">
      <w:start w:val="1"/>
      <w:numFmt w:val="bullet"/>
      <w:lvlText w:val=""/>
      <w:lvlJc w:val="left"/>
      <w:pPr>
        <w:ind w:left="2880" w:hanging="360"/>
      </w:pPr>
      <w:rPr>
        <w:rFonts w:ascii="Symbol" w:hAnsi="Symbol" w:hint="default"/>
      </w:rPr>
    </w:lvl>
    <w:lvl w:ilvl="4" w:tplc="A0C0562C">
      <w:start w:val="1"/>
      <w:numFmt w:val="bullet"/>
      <w:lvlText w:val="o"/>
      <w:lvlJc w:val="left"/>
      <w:pPr>
        <w:ind w:left="3600" w:hanging="360"/>
      </w:pPr>
      <w:rPr>
        <w:rFonts w:ascii="Courier New" w:hAnsi="Courier New" w:hint="default"/>
      </w:rPr>
    </w:lvl>
    <w:lvl w:ilvl="5" w:tplc="3C90F3CA">
      <w:start w:val="1"/>
      <w:numFmt w:val="bullet"/>
      <w:lvlText w:val=""/>
      <w:lvlJc w:val="left"/>
      <w:pPr>
        <w:ind w:left="4320" w:hanging="360"/>
      </w:pPr>
      <w:rPr>
        <w:rFonts w:ascii="Wingdings" w:hAnsi="Wingdings" w:hint="default"/>
      </w:rPr>
    </w:lvl>
    <w:lvl w:ilvl="6" w:tplc="3C2E2296">
      <w:start w:val="1"/>
      <w:numFmt w:val="bullet"/>
      <w:lvlText w:val=""/>
      <w:lvlJc w:val="left"/>
      <w:pPr>
        <w:ind w:left="5040" w:hanging="360"/>
      </w:pPr>
      <w:rPr>
        <w:rFonts w:ascii="Symbol" w:hAnsi="Symbol" w:hint="default"/>
      </w:rPr>
    </w:lvl>
    <w:lvl w:ilvl="7" w:tplc="5C3A9AFE">
      <w:start w:val="1"/>
      <w:numFmt w:val="bullet"/>
      <w:lvlText w:val="o"/>
      <w:lvlJc w:val="left"/>
      <w:pPr>
        <w:ind w:left="5760" w:hanging="360"/>
      </w:pPr>
      <w:rPr>
        <w:rFonts w:ascii="Courier New" w:hAnsi="Courier New" w:hint="default"/>
      </w:rPr>
    </w:lvl>
    <w:lvl w:ilvl="8" w:tplc="A76206E6">
      <w:start w:val="1"/>
      <w:numFmt w:val="bullet"/>
      <w:lvlText w:val=""/>
      <w:lvlJc w:val="left"/>
      <w:pPr>
        <w:ind w:left="6480" w:hanging="360"/>
      </w:pPr>
      <w:rPr>
        <w:rFonts w:ascii="Wingdings" w:hAnsi="Wingdings" w:hint="default"/>
      </w:rPr>
    </w:lvl>
  </w:abstractNum>
  <w:abstractNum w:abstractNumId="6" w15:restartNumberingAfterBreak="0">
    <w:nsid w:val="4C576E2A"/>
    <w:multiLevelType w:val="multilevel"/>
    <w:tmpl w:val="41DC0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1A24FD"/>
    <w:multiLevelType w:val="hybridMultilevel"/>
    <w:tmpl w:val="53F2021E"/>
    <w:lvl w:ilvl="0" w:tplc="A624640C">
      <w:start w:val="1"/>
      <w:numFmt w:val="bullet"/>
      <w:lvlText w:val=""/>
      <w:lvlJc w:val="left"/>
      <w:pPr>
        <w:ind w:left="720" w:hanging="360"/>
      </w:pPr>
      <w:rPr>
        <w:rFonts w:ascii="Symbol" w:hAnsi="Symbol" w:hint="default"/>
      </w:rPr>
    </w:lvl>
    <w:lvl w:ilvl="1" w:tplc="7EA647D2">
      <w:start w:val="1"/>
      <w:numFmt w:val="bullet"/>
      <w:lvlText w:val="o"/>
      <w:lvlJc w:val="left"/>
      <w:pPr>
        <w:ind w:left="1440" w:hanging="360"/>
      </w:pPr>
      <w:rPr>
        <w:rFonts w:ascii="Courier New" w:hAnsi="Courier New" w:hint="default"/>
      </w:rPr>
    </w:lvl>
    <w:lvl w:ilvl="2" w:tplc="CA0E2B0E">
      <w:start w:val="1"/>
      <w:numFmt w:val="bullet"/>
      <w:lvlText w:val=""/>
      <w:lvlJc w:val="left"/>
      <w:pPr>
        <w:ind w:left="2160" w:hanging="360"/>
      </w:pPr>
      <w:rPr>
        <w:rFonts w:ascii="Wingdings" w:hAnsi="Wingdings" w:hint="default"/>
      </w:rPr>
    </w:lvl>
    <w:lvl w:ilvl="3" w:tplc="422AD552">
      <w:start w:val="1"/>
      <w:numFmt w:val="bullet"/>
      <w:lvlText w:val=""/>
      <w:lvlJc w:val="left"/>
      <w:pPr>
        <w:ind w:left="2880" w:hanging="360"/>
      </w:pPr>
      <w:rPr>
        <w:rFonts w:ascii="Symbol" w:hAnsi="Symbol" w:hint="default"/>
      </w:rPr>
    </w:lvl>
    <w:lvl w:ilvl="4" w:tplc="66681534">
      <w:start w:val="1"/>
      <w:numFmt w:val="bullet"/>
      <w:lvlText w:val="o"/>
      <w:lvlJc w:val="left"/>
      <w:pPr>
        <w:ind w:left="3600" w:hanging="360"/>
      </w:pPr>
      <w:rPr>
        <w:rFonts w:ascii="Courier New" w:hAnsi="Courier New" w:hint="default"/>
      </w:rPr>
    </w:lvl>
    <w:lvl w:ilvl="5" w:tplc="D35894DE">
      <w:start w:val="1"/>
      <w:numFmt w:val="bullet"/>
      <w:lvlText w:val=""/>
      <w:lvlJc w:val="left"/>
      <w:pPr>
        <w:ind w:left="4320" w:hanging="360"/>
      </w:pPr>
      <w:rPr>
        <w:rFonts w:ascii="Wingdings" w:hAnsi="Wingdings" w:hint="default"/>
      </w:rPr>
    </w:lvl>
    <w:lvl w:ilvl="6" w:tplc="7DB2BAB6">
      <w:start w:val="1"/>
      <w:numFmt w:val="bullet"/>
      <w:lvlText w:val=""/>
      <w:lvlJc w:val="left"/>
      <w:pPr>
        <w:ind w:left="5040" w:hanging="360"/>
      </w:pPr>
      <w:rPr>
        <w:rFonts w:ascii="Symbol" w:hAnsi="Symbol" w:hint="default"/>
      </w:rPr>
    </w:lvl>
    <w:lvl w:ilvl="7" w:tplc="531818A6">
      <w:start w:val="1"/>
      <w:numFmt w:val="bullet"/>
      <w:lvlText w:val="o"/>
      <w:lvlJc w:val="left"/>
      <w:pPr>
        <w:ind w:left="5760" w:hanging="360"/>
      </w:pPr>
      <w:rPr>
        <w:rFonts w:ascii="Courier New" w:hAnsi="Courier New" w:hint="default"/>
      </w:rPr>
    </w:lvl>
    <w:lvl w:ilvl="8" w:tplc="E7B0F87A">
      <w:start w:val="1"/>
      <w:numFmt w:val="bullet"/>
      <w:lvlText w:val=""/>
      <w:lvlJc w:val="left"/>
      <w:pPr>
        <w:ind w:left="6480" w:hanging="360"/>
      </w:pPr>
      <w:rPr>
        <w:rFonts w:ascii="Wingdings" w:hAnsi="Wingdings" w:hint="default"/>
      </w:rPr>
    </w:lvl>
  </w:abstractNum>
  <w:num w:numId="1" w16cid:durableId="1041713190">
    <w:abstractNumId w:val="7"/>
  </w:num>
  <w:num w:numId="2" w16cid:durableId="1683312640">
    <w:abstractNumId w:val="2"/>
  </w:num>
  <w:num w:numId="3" w16cid:durableId="1487820463">
    <w:abstractNumId w:val="5"/>
  </w:num>
  <w:num w:numId="4" w16cid:durableId="498273572">
    <w:abstractNumId w:val="1"/>
  </w:num>
  <w:num w:numId="5" w16cid:durableId="1471365103">
    <w:abstractNumId w:val="4"/>
  </w:num>
  <w:num w:numId="6" w16cid:durableId="491484125">
    <w:abstractNumId w:val="3"/>
  </w:num>
  <w:num w:numId="7" w16cid:durableId="1222405228">
    <w:abstractNumId w:val="6"/>
  </w:num>
  <w:num w:numId="8" w16cid:durableId="25521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DD0"/>
    <w:rsid w:val="00130DD0"/>
    <w:rsid w:val="003D0A3F"/>
    <w:rsid w:val="0042386C"/>
    <w:rsid w:val="004D3C98"/>
    <w:rsid w:val="005D2D5B"/>
    <w:rsid w:val="008804EB"/>
    <w:rsid w:val="0095573E"/>
    <w:rsid w:val="009F2AD0"/>
    <w:rsid w:val="00A52A15"/>
    <w:rsid w:val="00A542BD"/>
    <w:rsid w:val="00A91C1E"/>
    <w:rsid w:val="00AB1B87"/>
    <w:rsid w:val="00BECE57"/>
    <w:rsid w:val="00C079D2"/>
    <w:rsid w:val="00D0218C"/>
    <w:rsid w:val="00E877F4"/>
    <w:rsid w:val="00FC6DE7"/>
    <w:rsid w:val="0507D108"/>
    <w:rsid w:val="074ACF45"/>
    <w:rsid w:val="07B8985A"/>
    <w:rsid w:val="0B4C5F4B"/>
    <w:rsid w:val="102DB63E"/>
    <w:rsid w:val="169CF7C2"/>
    <w:rsid w:val="1BCBA90A"/>
    <w:rsid w:val="1DFBF055"/>
    <w:rsid w:val="20B225F2"/>
    <w:rsid w:val="2818D148"/>
    <w:rsid w:val="29F2A9D4"/>
    <w:rsid w:val="2AEF31E9"/>
    <w:rsid w:val="2CE3D039"/>
    <w:rsid w:val="33537DE2"/>
    <w:rsid w:val="399ABD3E"/>
    <w:rsid w:val="402688FA"/>
    <w:rsid w:val="40A2AEC4"/>
    <w:rsid w:val="43E9921F"/>
    <w:rsid w:val="46D615CF"/>
    <w:rsid w:val="48F188A8"/>
    <w:rsid w:val="50D4DCA4"/>
    <w:rsid w:val="5AD66A57"/>
    <w:rsid w:val="5B29A898"/>
    <w:rsid w:val="68235371"/>
    <w:rsid w:val="6E76DEAA"/>
    <w:rsid w:val="734A4A42"/>
    <w:rsid w:val="7626F3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16FCB"/>
  <w15:chartTrackingRefBased/>
  <w15:docId w15:val="{E5E6AB98-B5E8-7A40-A31B-23EC06621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6">
    <w:name w:val="heading 6"/>
    <w:basedOn w:val="Normal"/>
    <w:link w:val="Ttulo6Car"/>
    <w:uiPriority w:val="9"/>
    <w:qFormat/>
    <w:rsid w:val="00A52A15"/>
    <w:pPr>
      <w:spacing w:before="100" w:beforeAutospacing="1" w:after="100" w:afterAutospacing="1"/>
      <w:outlineLvl w:val="5"/>
    </w:pPr>
    <w:rPr>
      <w:rFonts w:ascii="Times New Roman" w:eastAsia="Times New Roman" w:hAnsi="Times New Roman" w:cs="Times New Roman"/>
      <w:b/>
      <w:bCs/>
      <w:sz w:val="15"/>
      <w:szCs w:val="15"/>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abladeilustraciones">
    <w:name w:val="table of figures"/>
    <w:aliases w:val="Lista de Figuras"/>
    <w:basedOn w:val="Normal"/>
    <w:next w:val="Normal"/>
    <w:uiPriority w:val="99"/>
    <w:semiHidden/>
    <w:unhideWhenUsed/>
    <w:qFormat/>
    <w:rsid w:val="00A91C1E"/>
    <w:pPr>
      <w:spacing w:line="259" w:lineRule="auto"/>
    </w:pPr>
    <w:rPr>
      <w:rFonts w:ascii="Arial" w:hAnsi="Arial"/>
      <w:sz w:val="22"/>
      <w:szCs w:val="22"/>
    </w:rPr>
  </w:style>
  <w:style w:type="table" w:styleId="Tablaconcuadrcula">
    <w:name w:val="Table Grid"/>
    <w:basedOn w:val="Tablanormal"/>
    <w:uiPriority w:val="39"/>
    <w:rsid w:val="00130D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30DD0"/>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130DD0"/>
    <w:rPr>
      <w:rFonts w:ascii="Times New Roman" w:hAnsi="Times New Roman" w:cs="Times New Roman"/>
      <w:sz w:val="18"/>
      <w:szCs w:val="18"/>
    </w:rPr>
  </w:style>
  <w:style w:type="character" w:customStyle="1" w:styleId="apple-converted-space">
    <w:name w:val="apple-converted-space"/>
    <w:basedOn w:val="Fuentedeprrafopredeter"/>
    <w:rsid w:val="00D0218C"/>
  </w:style>
  <w:style w:type="character" w:customStyle="1" w:styleId="Ttulo6Car">
    <w:name w:val="Título 6 Car"/>
    <w:basedOn w:val="Fuentedeprrafopredeter"/>
    <w:link w:val="Ttulo6"/>
    <w:uiPriority w:val="9"/>
    <w:rsid w:val="00A52A15"/>
    <w:rPr>
      <w:rFonts w:ascii="Times New Roman" w:eastAsia="Times New Roman" w:hAnsi="Times New Roman" w:cs="Times New Roman"/>
      <w:b/>
      <w:bCs/>
      <w:sz w:val="15"/>
      <w:szCs w:val="15"/>
      <w:lang w:eastAsia="es-MX"/>
    </w:rPr>
  </w:style>
  <w:style w:type="paragraph" w:styleId="Prrafodelista">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62384">
      <w:bodyDiv w:val="1"/>
      <w:marLeft w:val="0"/>
      <w:marRight w:val="0"/>
      <w:marTop w:val="0"/>
      <w:marBottom w:val="0"/>
      <w:divBdr>
        <w:top w:val="none" w:sz="0" w:space="0" w:color="auto"/>
        <w:left w:val="none" w:sz="0" w:space="0" w:color="auto"/>
        <w:bottom w:val="none" w:sz="0" w:space="0" w:color="auto"/>
        <w:right w:val="none" w:sz="0" w:space="0" w:color="auto"/>
      </w:divBdr>
    </w:div>
    <w:div w:id="163060083">
      <w:bodyDiv w:val="1"/>
      <w:marLeft w:val="0"/>
      <w:marRight w:val="0"/>
      <w:marTop w:val="0"/>
      <w:marBottom w:val="0"/>
      <w:divBdr>
        <w:top w:val="none" w:sz="0" w:space="0" w:color="auto"/>
        <w:left w:val="none" w:sz="0" w:space="0" w:color="auto"/>
        <w:bottom w:val="none" w:sz="0" w:space="0" w:color="auto"/>
        <w:right w:val="none" w:sz="0" w:space="0" w:color="auto"/>
      </w:divBdr>
    </w:div>
    <w:div w:id="243416403">
      <w:bodyDiv w:val="1"/>
      <w:marLeft w:val="0"/>
      <w:marRight w:val="0"/>
      <w:marTop w:val="0"/>
      <w:marBottom w:val="0"/>
      <w:divBdr>
        <w:top w:val="none" w:sz="0" w:space="0" w:color="auto"/>
        <w:left w:val="none" w:sz="0" w:space="0" w:color="auto"/>
        <w:bottom w:val="none" w:sz="0" w:space="0" w:color="auto"/>
        <w:right w:val="none" w:sz="0" w:space="0" w:color="auto"/>
      </w:divBdr>
    </w:div>
    <w:div w:id="322052254">
      <w:bodyDiv w:val="1"/>
      <w:marLeft w:val="0"/>
      <w:marRight w:val="0"/>
      <w:marTop w:val="0"/>
      <w:marBottom w:val="0"/>
      <w:divBdr>
        <w:top w:val="none" w:sz="0" w:space="0" w:color="auto"/>
        <w:left w:val="none" w:sz="0" w:space="0" w:color="auto"/>
        <w:bottom w:val="none" w:sz="0" w:space="0" w:color="auto"/>
        <w:right w:val="none" w:sz="0" w:space="0" w:color="auto"/>
      </w:divBdr>
    </w:div>
    <w:div w:id="322898754">
      <w:bodyDiv w:val="1"/>
      <w:marLeft w:val="0"/>
      <w:marRight w:val="0"/>
      <w:marTop w:val="0"/>
      <w:marBottom w:val="0"/>
      <w:divBdr>
        <w:top w:val="none" w:sz="0" w:space="0" w:color="auto"/>
        <w:left w:val="none" w:sz="0" w:space="0" w:color="auto"/>
        <w:bottom w:val="none" w:sz="0" w:space="0" w:color="auto"/>
        <w:right w:val="none" w:sz="0" w:space="0" w:color="auto"/>
      </w:divBdr>
    </w:div>
    <w:div w:id="364061860">
      <w:bodyDiv w:val="1"/>
      <w:marLeft w:val="0"/>
      <w:marRight w:val="0"/>
      <w:marTop w:val="0"/>
      <w:marBottom w:val="0"/>
      <w:divBdr>
        <w:top w:val="none" w:sz="0" w:space="0" w:color="auto"/>
        <w:left w:val="none" w:sz="0" w:space="0" w:color="auto"/>
        <w:bottom w:val="none" w:sz="0" w:space="0" w:color="auto"/>
        <w:right w:val="none" w:sz="0" w:space="0" w:color="auto"/>
      </w:divBdr>
    </w:div>
    <w:div w:id="483007562">
      <w:bodyDiv w:val="1"/>
      <w:marLeft w:val="0"/>
      <w:marRight w:val="0"/>
      <w:marTop w:val="0"/>
      <w:marBottom w:val="0"/>
      <w:divBdr>
        <w:top w:val="none" w:sz="0" w:space="0" w:color="auto"/>
        <w:left w:val="none" w:sz="0" w:space="0" w:color="auto"/>
        <w:bottom w:val="none" w:sz="0" w:space="0" w:color="auto"/>
        <w:right w:val="none" w:sz="0" w:space="0" w:color="auto"/>
      </w:divBdr>
    </w:div>
    <w:div w:id="741221682">
      <w:bodyDiv w:val="1"/>
      <w:marLeft w:val="0"/>
      <w:marRight w:val="0"/>
      <w:marTop w:val="0"/>
      <w:marBottom w:val="0"/>
      <w:divBdr>
        <w:top w:val="none" w:sz="0" w:space="0" w:color="auto"/>
        <w:left w:val="none" w:sz="0" w:space="0" w:color="auto"/>
        <w:bottom w:val="none" w:sz="0" w:space="0" w:color="auto"/>
        <w:right w:val="none" w:sz="0" w:space="0" w:color="auto"/>
      </w:divBdr>
    </w:div>
    <w:div w:id="774402157">
      <w:bodyDiv w:val="1"/>
      <w:marLeft w:val="0"/>
      <w:marRight w:val="0"/>
      <w:marTop w:val="0"/>
      <w:marBottom w:val="0"/>
      <w:divBdr>
        <w:top w:val="none" w:sz="0" w:space="0" w:color="auto"/>
        <w:left w:val="none" w:sz="0" w:space="0" w:color="auto"/>
        <w:bottom w:val="none" w:sz="0" w:space="0" w:color="auto"/>
        <w:right w:val="none" w:sz="0" w:space="0" w:color="auto"/>
      </w:divBdr>
    </w:div>
    <w:div w:id="779181695">
      <w:bodyDiv w:val="1"/>
      <w:marLeft w:val="0"/>
      <w:marRight w:val="0"/>
      <w:marTop w:val="0"/>
      <w:marBottom w:val="0"/>
      <w:divBdr>
        <w:top w:val="none" w:sz="0" w:space="0" w:color="auto"/>
        <w:left w:val="none" w:sz="0" w:space="0" w:color="auto"/>
        <w:bottom w:val="none" w:sz="0" w:space="0" w:color="auto"/>
        <w:right w:val="none" w:sz="0" w:space="0" w:color="auto"/>
      </w:divBdr>
    </w:div>
    <w:div w:id="799491739">
      <w:bodyDiv w:val="1"/>
      <w:marLeft w:val="0"/>
      <w:marRight w:val="0"/>
      <w:marTop w:val="0"/>
      <w:marBottom w:val="0"/>
      <w:divBdr>
        <w:top w:val="none" w:sz="0" w:space="0" w:color="auto"/>
        <w:left w:val="none" w:sz="0" w:space="0" w:color="auto"/>
        <w:bottom w:val="none" w:sz="0" w:space="0" w:color="auto"/>
        <w:right w:val="none" w:sz="0" w:space="0" w:color="auto"/>
      </w:divBdr>
    </w:div>
    <w:div w:id="903877686">
      <w:bodyDiv w:val="1"/>
      <w:marLeft w:val="0"/>
      <w:marRight w:val="0"/>
      <w:marTop w:val="0"/>
      <w:marBottom w:val="0"/>
      <w:divBdr>
        <w:top w:val="none" w:sz="0" w:space="0" w:color="auto"/>
        <w:left w:val="none" w:sz="0" w:space="0" w:color="auto"/>
        <w:bottom w:val="none" w:sz="0" w:space="0" w:color="auto"/>
        <w:right w:val="none" w:sz="0" w:space="0" w:color="auto"/>
      </w:divBdr>
    </w:div>
    <w:div w:id="1013413970">
      <w:bodyDiv w:val="1"/>
      <w:marLeft w:val="0"/>
      <w:marRight w:val="0"/>
      <w:marTop w:val="0"/>
      <w:marBottom w:val="0"/>
      <w:divBdr>
        <w:top w:val="none" w:sz="0" w:space="0" w:color="auto"/>
        <w:left w:val="none" w:sz="0" w:space="0" w:color="auto"/>
        <w:bottom w:val="none" w:sz="0" w:space="0" w:color="auto"/>
        <w:right w:val="none" w:sz="0" w:space="0" w:color="auto"/>
      </w:divBdr>
    </w:div>
    <w:div w:id="1015814356">
      <w:bodyDiv w:val="1"/>
      <w:marLeft w:val="0"/>
      <w:marRight w:val="0"/>
      <w:marTop w:val="0"/>
      <w:marBottom w:val="0"/>
      <w:divBdr>
        <w:top w:val="none" w:sz="0" w:space="0" w:color="auto"/>
        <w:left w:val="none" w:sz="0" w:space="0" w:color="auto"/>
        <w:bottom w:val="none" w:sz="0" w:space="0" w:color="auto"/>
        <w:right w:val="none" w:sz="0" w:space="0" w:color="auto"/>
      </w:divBdr>
    </w:div>
    <w:div w:id="1149976903">
      <w:bodyDiv w:val="1"/>
      <w:marLeft w:val="0"/>
      <w:marRight w:val="0"/>
      <w:marTop w:val="0"/>
      <w:marBottom w:val="0"/>
      <w:divBdr>
        <w:top w:val="none" w:sz="0" w:space="0" w:color="auto"/>
        <w:left w:val="none" w:sz="0" w:space="0" w:color="auto"/>
        <w:bottom w:val="none" w:sz="0" w:space="0" w:color="auto"/>
        <w:right w:val="none" w:sz="0" w:space="0" w:color="auto"/>
      </w:divBdr>
    </w:div>
    <w:div w:id="1413817961">
      <w:bodyDiv w:val="1"/>
      <w:marLeft w:val="0"/>
      <w:marRight w:val="0"/>
      <w:marTop w:val="0"/>
      <w:marBottom w:val="0"/>
      <w:divBdr>
        <w:top w:val="none" w:sz="0" w:space="0" w:color="auto"/>
        <w:left w:val="none" w:sz="0" w:space="0" w:color="auto"/>
        <w:bottom w:val="none" w:sz="0" w:space="0" w:color="auto"/>
        <w:right w:val="none" w:sz="0" w:space="0" w:color="auto"/>
      </w:divBdr>
    </w:div>
    <w:div w:id="1437599938">
      <w:bodyDiv w:val="1"/>
      <w:marLeft w:val="0"/>
      <w:marRight w:val="0"/>
      <w:marTop w:val="0"/>
      <w:marBottom w:val="0"/>
      <w:divBdr>
        <w:top w:val="none" w:sz="0" w:space="0" w:color="auto"/>
        <w:left w:val="none" w:sz="0" w:space="0" w:color="auto"/>
        <w:bottom w:val="none" w:sz="0" w:space="0" w:color="auto"/>
        <w:right w:val="none" w:sz="0" w:space="0" w:color="auto"/>
      </w:divBdr>
    </w:div>
    <w:div w:id="1452671762">
      <w:bodyDiv w:val="1"/>
      <w:marLeft w:val="0"/>
      <w:marRight w:val="0"/>
      <w:marTop w:val="0"/>
      <w:marBottom w:val="0"/>
      <w:divBdr>
        <w:top w:val="none" w:sz="0" w:space="0" w:color="auto"/>
        <w:left w:val="none" w:sz="0" w:space="0" w:color="auto"/>
        <w:bottom w:val="none" w:sz="0" w:space="0" w:color="auto"/>
        <w:right w:val="none" w:sz="0" w:space="0" w:color="auto"/>
      </w:divBdr>
    </w:div>
    <w:div w:id="1668512656">
      <w:bodyDiv w:val="1"/>
      <w:marLeft w:val="0"/>
      <w:marRight w:val="0"/>
      <w:marTop w:val="0"/>
      <w:marBottom w:val="0"/>
      <w:divBdr>
        <w:top w:val="none" w:sz="0" w:space="0" w:color="auto"/>
        <w:left w:val="none" w:sz="0" w:space="0" w:color="auto"/>
        <w:bottom w:val="none" w:sz="0" w:space="0" w:color="auto"/>
        <w:right w:val="none" w:sz="0" w:space="0" w:color="auto"/>
      </w:divBdr>
    </w:div>
    <w:div w:id="1685935573">
      <w:bodyDiv w:val="1"/>
      <w:marLeft w:val="0"/>
      <w:marRight w:val="0"/>
      <w:marTop w:val="0"/>
      <w:marBottom w:val="0"/>
      <w:divBdr>
        <w:top w:val="none" w:sz="0" w:space="0" w:color="auto"/>
        <w:left w:val="none" w:sz="0" w:space="0" w:color="auto"/>
        <w:bottom w:val="none" w:sz="0" w:space="0" w:color="auto"/>
        <w:right w:val="none" w:sz="0" w:space="0" w:color="auto"/>
      </w:divBdr>
    </w:div>
    <w:div w:id="1731266813">
      <w:bodyDiv w:val="1"/>
      <w:marLeft w:val="0"/>
      <w:marRight w:val="0"/>
      <w:marTop w:val="0"/>
      <w:marBottom w:val="0"/>
      <w:divBdr>
        <w:top w:val="none" w:sz="0" w:space="0" w:color="auto"/>
        <w:left w:val="none" w:sz="0" w:space="0" w:color="auto"/>
        <w:bottom w:val="none" w:sz="0" w:space="0" w:color="auto"/>
        <w:right w:val="none" w:sz="0" w:space="0" w:color="auto"/>
      </w:divBdr>
    </w:div>
    <w:div w:id="1950893873">
      <w:bodyDiv w:val="1"/>
      <w:marLeft w:val="0"/>
      <w:marRight w:val="0"/>
      <w:marTop w:val="0"/>
      <w:marBottom w:val="0"/>
      <w:divBdr>
        <w:top w:val="none" w:sz="0" w:space="0" w:color="auto"/>
        <w:left w:val="none" w:sz="0" w:space="0" w:color="auto"/>
        <w:bottom w:val="none" w:sz="0" w:space="0" w:color="auto"/>
        <w:right w:val="none" w:sz="0" w:space="0" w:color="auto"/>
      </w:divBdr>
    </w:div>
    <w:div w:id="204675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8EE49-E79C-334F-BB27-2A4766991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711</Words>
  <Characters>3912</Characters>
  <Application>Microsoft Office Word</Application>
  <DocSecurity>0</DocSecurity>
  <Lines>32</Lines>
  <Paragraphs>9</Paragraphs>
  <ScaleCrop>false</ScaleCrop>
  <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MARIA LOPEZ SAIZ</dc:creator>
  <cp:keywords/>
  <dc:description/>
  <cp:lastModifiedBy>COORDINACION DIPA</cp:lastModifiedBy>
  <cp:revision>11</cp:revision>
  <dcterms:created xsi:type="dcterms:W3CDTF">2020-11-26T04:16:00Z</dcterms:created>
  <dcterms:modified xsi:type="dcterms:W3CDTF">2023-10-04T16:27:00Z</dcterms:modified>
</cp:coreProperties>
</file>