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765"/>
        <w:gridCol w:w="1765"/>
        <w:gridCol w:w="1766"/>
        <w:gridCol w:w="936"/>
        <w:gridCol w:w="830"/>
        <w:gridCol w:w="1766"/>
      </w:tblGrid>
      <w:tr w:rsidR="00130DD0" w:rsidRPr="00C079D2" w14:paraId="785DB009" w14:textId="77777777" w:rsidTr="79F32DFF">
        <w:tc>
          <w:tcPr>
            <w:tcW w:w="8828" w:type="dxa"/>
            <w:gridSpan w:val="6"/>
            <w:shd w:val="clear" w:color="auto" w:fill="44546A" w:themeFill="text2"/>
          </w:tcPr>
          <w:p w14:paraId="68A184B7"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DATOS DE IDENTIFICACIÓN</w:t>
            </w:r>
          </w:p>
        </w:tc>
      </w:tr>
      <w:tr w:rsidR="00130DD0" w:rsidRPr="00C079D2" w14:paraId="4F35E030" w14:textId="77777777" w:rsidTr="79F32DFF">
        <w:tc>
          <w:tcPr>
            <w:tcW w:w="3530" w:type="dxa"/>
            <w:gridSpan w:val="2"/>
          </w:tcPr>
          <w:p w14:paraId="1C3506CE" w14:textId="77777777" w:rsidR="00130DD0" w:rsidRPr="00C079D2" w:rsidRDefault="00130DD0">
            <w:pPr>
              <w:contextualSpacing/>
              <w:rPr>
                <w:rFonts w:ascii="Arial" w:hAnsi="Arial" w:cs="Arial"/>
                <w:sz w:val="22"/>
                <w:szCs w:val="22"/>
              </w:rPr>
            </w:pPr>
            <w:r w:rsidRPr="00C079D2">
              <w:rPr>
                <w:rFonts w:ascii="Arial" w:hAnsi="Arial" w:cs="Arial"/>
                <w:sz w:val="22"/>
                <w:szCs w:val="22"/>
              </w:rPr>
              <w:t>Nombre de la asignatura</w:t>
            </w:r>
          </w:p>
        </w:tc>
        <w:tc>
          <w:tcPr>
            <w:tcW w:w="5298" w:type="dxa"/>
            <w:gridSpan w:val="4"/>
          </w:tcPr>
          <w:p w14:paraId="012202AF" w14:textId="77777777" w:rsidR="00130DD0" w:rsidRPr="00C079D2" w:rsidRDefault="008D6A3E">
            <w:pPr>
              <w:contextualSpacing/>
              <w:rPr>
                <w:rFonts w:ascii="Arial" w:hAnsi="Arial" w:cs="Arial"/>
                <w:sz w:val="22"/>
                <w:szCs w:val="22"/>
              </w:rPr>
            </w:pPr>
            <w:r>
              <w:rPr>
                <w:rFonts w:ascii="Arial" w:hAnsi="Arial" w:cs="Arial"/>
                <w:sz w:val="22"/>
                <w:szCs w:val="22"/>
              </w:rPr>
              <w:t>Seguridad de Alimentos</w:t>
            </w:r>
          </w:p>
        </w:tc>
      </w:tr>
      <w:tr w:rsidR="00130DD0" w:rsidRPr="00C079D2" w14:paraId="0C519A9F" w14:textId="77777777" w:rsidTr="79F32DFF">
        <w:tc>
          <w:tcPr>
            <w:tcW w:w="3530" w:type="dxa"/>
            <w:gridSpan w:val="2"/>
          </w:tcPr>
          <w:p w14:paraId="374D0F05" w14:textId="09603866" w:rsidR="00130DD0" w:rsidRPr="00C079D2" w:rsidRDefault="00187A0D">
            <w:pPr>
              <w:contextualSpacing/>
              <w:rPr>
                <w:rFonts w:ascii="Arial" w:hAnsi="Arial" w:cs="Arial"/>
                <w:sz w:val="22"/>
                <w:szCs w:val="22"/>
              </w:rPr>
            </w:pPr>
            <w:r>
              <w:rPr>
                <w:rFonts w:ascii="Arial" w:hAnsi="Arial" w:cs="Arial"/>
                <w:sz w:val="22"/>
                <w:szCs w:val="22"/>
              </w:rPr>
              <w:t>Campus</w:t>
            </w:r>
          </w:p>
        </w:tc>
        <w:tc>
          <w:tcPr>
            <w:tcW w:w="5298" w:type="dxa"/>
            <w:gridSpan w:val="4"/>
          </w:tcPr>
          <w:p w14:paraId="154790CD" w14:textId="6BF09FC4" w:rsidR="00130DD0" w:rsidRPr="00C079D2" w:rsidRDefault="00187A0D">
            <w:pPr>
              <w:contextualSpacing/>
              <w:rPr>
                <w:rFonts w:ascii="Arial" w:hAnsi="Arial" w:cs="Arial"/>
                <w:sz w:val="22"/>
                <w:szCs w:val="22"/>
              </w:rPr>
            </w:pPr>
            <w:r>
              <w:rPr>
                <w:rFonts w:ascii="Arial" w:hAnsi="Arial" w:cs="Arial"/>
                <w:sz w:val="22"/>
                <w:szCs w:val="22"/>
              </w:rPr>
              <w:t xml:space="preserve">Hermosillo </w:t>
            </w:r>
          </w:p>
        </w:tc>
      </w:tr>
      <w:tr w:rsidR="00130DD0" w:rsidRPr="00C079D2" w14:paraId="48546273" w14:textId="77777777" w:rsidTr="79F32DFF">
        <w:tc>
          <w:tcPr>
            <w:tcW w:w="3530" w:type="dxa"/>
            <w:gridSpan w:val="2"/>
          </w:tcPr>
          <w:p w14:paraId="0C115DC1" w14:textId="7C4B2FAF" w:rsidR="00130DD0" w:rsidRPr="00C079D2" w:rsidRDefault="00EA6B98">
            <w:pPr>
              <w:contextualSpacing/>
              <w:rPr>
                <w:rFonts w:ascii="Arial" w:hAnsi="Arial" w:cs="Arial"/>
                <w:sz w:val="22"/>
                <w:szCs w:val="22"/>
              </w:rPr>
            </w:pPr>
            <w:r>
              <w:rPr>
                <w:rFonts w:ascii="Arial" w:hAnsi="Arial" w:cs="Arial"/>
                <w:sz w:val="22"/>
                <w:szCs w:val="22"/>
              </w:rPr>
              <w:t>Facultad Interdisciplinaria</w:t>
            </w:r>
          </w:p>
        </w:tc>
        <w:tc>
          <w:tcPr>
            <w:tcW w:w="5298" w:type="dxa"/>
            <w:gridSpan w:val="4"/>
          </w:tcPr>
          <w:p w14:paraId="7D06107C" w14:textId="01F8386E" w:rsidR="00130DD0" w:rsidRPr="00C079D2" w:rsidRDefault="008D6A3E">
            <w:pPr>
              <w:contextualSpacing/>
              <w:rPr>
                <w:rFonts w:ascii="Arial" w:hAnsi="Arial" w:cs="Arial"/>
                <w:sz w:val="22"/>
                <w:szCs w:val="22"/>
              </w:rPr>
            </w:pPr>
            <w:r>
              <w:rPr>
                <w:rFonts w:ascii="Arial" w:hAnsi="Arial" w:cs="Arial"/>
                <w:sz w:val="22"/>
                <w:szCs w:val="22"/>
              </w:rPr>
              <w:t>Ciencias Biológicas y de Salud</w:t>
            </w:r>
          </w:p>
        </w:tc>
      </w:tr>
      <w:tr w:rsidR="00130DD0" w:rsidRPr="00C079D2" w14:paraId="0DBD796B" w14:textId="77777777" w:rsidTr="79F32DFF">
        <w:tc>
          <w:tcPr>
            <w:tcW w:w="3530" w:type="dxa"/>
            <w:gridSpan w:val="2"/>
          </w:tcPr>
          <w:p w14:paraId="48BBFE59" w14:textId="77777777" w:rsidR="00130DD0" w:rsidRPr="00C079D2" w:rsidRDefault="00130DD0">
            <w:pPr>
              <w:contextualSpacing/>
              <w:rPr>
                <w:rFonts w:ascii="Arial" w:hAnsi="Arial" w:cs="Arial"/>
                <w:sz w:val="22"/>
                <w:szCs w:val="22"/>
              </w:rPr>
            </w:pPr>
            <w:r w:rsidRPr="00C079D2">
              <w:rPr>
                <w:rFonts w:ascii="Arial" w:hAnsi="Arial" w:cs="Arial"/>
                <w:sz w:val="22"/>
                <w:szCs w:val="22"/>
              </w:rPr>
              <w:t>Departamento</w:t>
            </w:r>
          </w:p>
        </w:tc>
        <w:tc>
          <w:tcPr>
            <w:tcW w:w="5298" w:type="dxa"/>
            <w:gridSpan w:val="4"/>
          </w:tcPr>
          <w:p w14:paraId="12ADC0AB" w14:textId="77777777" w:rsidR="00130DD0" w:rsidRPr="00C079D2" w:rsidRDefault="008D6A3E">
            <w:pPr>
              <w:contextualSpacing/>
              <w:rPr>
                <w:rFonts w:ascii="Arial" w:hAnsi="Arial" w:cs="Arial"/>
                <w:sz w:val="22"/>
                <w:szCs w:val="22"/>
              </w:rPr>
            </w:pPr>
            <w:r>
              <w:rPr>
                <w:rFonts w:ascii="Arial" w:hAnsi="Arial" w:cs="Arial"/>
                <w:sz w:val="22"/>
                <w:szCs w:val="22"/>
              </w:rPr>
              <w:t>Investigación y Posgrado en Alimentos</w:t>
            </w:r>
          </w:p>
        </w:tc>
      </w:tr>
      <w:tr w:rsidR="00130DD0" w:rsidRPr="00C079D2" w14:paraId="507968A3" w14:textId="77777777" w:rsidTr="79F32DFF">
        <w:tc>
          <w:tcPr>
            <w:tcW w:w="3530" w:type="dxa"/>
            <w:gridSpan w:val="2"/>
          </w:tcPr>
          <w:p w14:paraId="2373955E" w14:textId="77777777" w:rsidR="00130DD0" w:rsidRPr="00C079D2" w:rsidRDefault="00130DD0">
            <w:pPr>
              <w:contextualSpacing/>
              <w:rPr>
                <w:rFonts w:ascii="Arial" w:hAnsi="Arial" w:cs="Arial"/>
                <w:sz w:val="22"/>
                <w:szCs w:val="22"/>
              </w:rPr>
            </w:pPr>
            <w:r w:rsidRPr="00C079D2">
              <w:rPr>
                <w:rFonts w:ascii="Arial" w:hAnsi="Arial" w:cs="Arial"/>
                <w:sz w:val="22"/>
                <w:szCs w:val="22"/>
              </w:rPr>
              <w:t>Programa</w:t>
            </w:r>
          </w:p>
        </w:tc>
        <w:tc>
          <w:tcPr>
            <w:tcW w:w="5298" w:type="dxa"/>
            <w:gridSpan w:val="4"/>
          </w:tcPr>
          <w:p w14:paraId="60DE65FE" w14:textId="370F2F4C" w:rsidR="00130DD0" w:rsidRPr="00C079D2" w:rsidRDefault="52DDCCE7" w:rsidP="79F32DFF">
            <w:pPr>
              <w:contextualSpacing/>
              <w:rPr>
                <w:rFonts w:ascii="Arial" w:eastAsia="Arial" w:hAnsi="Arial" w:cs="Arial"/>
                <w:sz w:val="22"/>
                <w:szCs w:val="22"/>
              </w:rPr>
            </w:pPr>
            <w:r w:rsidRPr="79F32DFF">
              <w:rPr>
                <w:rFonts w:ascii="Arial" w:eastAsia="Arial" w:hAnsi="Arial" w:cs="Arial"/>
                <w:sz w:val="22"/>
                <w:szCs w:val="22"/>
              </w:rPr>
              <w:t>Doctorado en Ciencias de los Alimentos</w:t>
            </w:r>
          </w:p>
        </w:tc>
      </w:tr>
      <w:tr w:rsidR="00130DD0" w:rsidRPr="00C079D2" w14:paraId="58C1B107" w14:textId="77777777" w:rsidTr="79F32DFF">
        <w:tc>
          <w:tcPr>
            <w:tcW w:w="3530" w:type="dxa"/>
            <w:gridSpan w:val="2"/>
          </w:tcPr>
          <w:p w14:paraId="17D6FA34"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Carácter</w:t>
            </w:r>
          </w:p>
        </w:tc>
        <w:tc>
          <w:tcPr>
            <w:tcW w:w="2702" w:type="dxa"/>
            <w:gridSpan w:val="2"/>
          </w:tcPr>
          <w:p w14:paraId="24A6051F"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Obligatorio (    )</w:t>
            </w:r>
          </w:p>
        </w:tc>
        <w:tc>
          <w:tcPr>
            <w:tcW w:w="2596" w:type="dxa"/>
            <w:gridSpan w:val="2"/>
          </w:tcPr>
          <w:p w14:paraId="1E420ECA" w14:textId="58B2598A" w:rsidR="00130DD0" w:rsidRPr="00C079D2" w:rsidRDefault="7B4329ED" w:rsidP="00130DD0">
            <w:pPr>
              <w:contextualSpacing/>
              <w:rPr>
                <w:rFonts w:ascii="Arial" w:hAnsi="Arial" w:cs="Arial"/>
                <w:sz w:val="22"/>
                <w:szCs w:val="22"/>
              </w:rPr>
            </w:pPr>
            <w:r w:rsidRPr="79F32DFF">
              <w:rPr>
                <w:rFonts w:ascii="Arial" w:hAnsi="Arial" w:cs="Arial"/>
                <w:sz w:val="22"/>
                <w:szCs w:val="22"/>
              </w:rPr>
              <w:t xml:space="preserve">Optativa </w:t>
            </w:r>
            <w:r w:rsidR="00130DD0" w:rsidRPr="79F32DFF">
              <w:rPr>
                <w:rFonts w:ascii="Arial" w:hAnsi="Arial" w:cs="Arial"/>
                <w:sz w:val="22"/>
                <w:szCs w:val="22"/>
              </w:rPr>
              <w:t xml:space="preserve">(  </w:t>
            </w:r>
            <w:r w:rsidR="008D6A3E" w:rsidRPr="79F32DFF">
              <w:rPr>
                <w:rFonts w:ascii="Arial" w:hAnsi="Arial" w:cs="Arial"/>
                <w:sz w:val="22"/>
                <w:szCs w:val="22"/>
              </w:rPr>
              <w:t>X</w:t>
            </w:r>
            <w:r w:rsidR="00130DD0" w:rsidRPr="79F32DFF">
              <w:rPr>
                <w:rFonts w:ascii="Arial" w:hAnsi="Arial" w:cs="Arial"/>
                <w:sz w:val="22"/>
                <w:szCs w:val="22"/>
              </w:rPr>
              <w:t xml:space="preserve">  )</w:t>
            </w:r>
          </w:p>
        </w:tc>
      </w:tr>
      <w:tr w:rsidR="00130DD0" w:rsidRPr="00C079D2" w14:paraId="2B8BC763" w14:textId="77777777" w:rsidTr="79F32DFF">
        <w:tc>
          <w:tcPr>
            <w:tcW w:w="1765" w:type="dxa"/>
          </w:tcPr>
          <w:p w14:paraId="58B7FBCA"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teoría</w:t>
            </w:r>
          </w:p>
        </w:tc>
        <w:tc>
          <w:tcPr>
            <w:tcW w:w="1765" w:type="dxa"/>
          </w:tcPr>
          <w:p w14:paraId="5FCD5EC4" w14:textId="77777777" w:rsidR="00130DD0" w:rsidRPr="00C079D2" w:rsidRDefault="008D6A3E" w:rsidP="00130DD0">
            <w:pPr>
              <w:contextualSpacing/>
              <w:rPr>
                <w:rFonts w:ascii="Arial" w:hAnsi="Arial" w:cs="Arial"/>
                <w:sz w:val="22"/>
                <w:szCs w:val="22"/>
              </w:rPr>
            </w:pPr>
            <w:r>
              <w:rPr>
                <w:rFonts w:ascii="Arial" w:hAnsi="Arial" w:cs="Arial"/>
                <w:sz w:val="22"/>
                <w:szCs w:val="22"/>
              </w:rPr>
              <w:t>3</w:t>
            </w:r>
          </w:p>
        </w:tc>
        <w:tc>
          <w:tcPr>
            <w:tcW w:w="1766" w:type="dxa"/>
          </w:tcPr>
          <w:p w14:paraId="349C06C2"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Horas práctica</w:t>
            </w:r>
          </w:p>
        </w:tc>
        <w:tc>
          <w:tcPr>
            <w:tcW w:w="3532" w:type="dxa"/>
            <w:gridSpan w:val="3"/>
          </w:tcPr>
          <w:p w14:paraId="4B584315" w14:textId="77777777" w:rsidR="00130DD0" w:rsidRPr="00C079D2" w:rsidRDefault="008D6A3E" w:rsidP="00130DD0">
            <w:pPr>
              <w:contextualSpacing/>
              <w:rPr>
                <w:rFonts w:ascii="Arial" w:hAnsi="Arial" w:cs="Arial"/>
                <w:sz w:val="22"/>
                <w:szCs w:val="22"/>
              </w:rPr>
            </w:pPr>
            <w:r>
              <w:rPr>
                <w:rFonts w:ascii="Arial" w:hAnsi="Arial" w:cs="Arial"/>
                <w:sz w:val="22"/>
                <w:szCs w:val="22"/>
              </w:rPr>
              <w:t>0</w:t>
            </w:r>
          </w:p>
        </w:tc>
      </w:tr>
      <w:tr w:rsidR="00130DD0" w:rsidRPr="00C079D2" w14:paraId="48B92CD9" w14:textId="77777777" w:rsidTr="79F32DFF">
        <w:tc>
          <w:tcPr>
            <w:tcW w:w="3530" w:type="dxa"/>
            <w:gridSpan w:val="2"/>
          </w:tcPr>
          <w:p w14:paraId="7631AE30" w14:textId="77777777" w:rsidR="00130DD0" w:rsidRPr="00C079D2" w:rsidRDefault="00130DD0" w:rsidP="00130DD0">
            <w:pPr>
              <w:contextualSpacing/>
              <w:rPr>
                <w:rFonts w:ascii="Arial" w:hAnsi="Arial" w:cs="Arial"/>
                <w:sz w:val="22"/>
                <w:szCs w:val="22"/>
              </w:rPr>
            </w:pPr>
            <w:r w:rsidRPr="00C079D2">
              <w:rPr>
                <w:rFonts w:ascii="Arial" w:hAnsi="Arial" w:cs="Arial"/>
                <w:sz w:val="22"/>
                <w:szCs w:val="22"/>
              </w:rPr>
              <w:t>Valor en créditos</w:t>
            </w:r>
          </w:p>
        </w:tc>
        <w:tc>
          <w:tcPr>
            <w:tcW w:w="5298" w:type="dxa"/>
            <w:gridSpan w:val="4"/>
          </w:tcPr>
          <w:p w14:paraId="29B4EA11" w14:textId="77777777" w:rsidR="00130DD0" w:rsidRPr="00C079D2" w:rsidRDefault="008D6A3E" w:rsidP="00130DD0">
            <w:pPr>
              <w:contextualSpacing/>
              <w:rPr>
                <w:rFonts w:ascii="Arial" w:hAnsi="Arial" w:cs="Arial"/>
                <w:sz w:val="22"/>
                <w:szCs w:val="22"/>
              </w:rPr>
            </w:pPr>
            <w:r>
              <w:rPr>
                <w:rFonts w:ascii="Arial" w:hAnsi="Arial" w:cs="Arial"/>
                <w:sz w:val="22"/>
                <w:szCs w:val="22"/>
              </w:rPr>
              <w:t>6</w:t>
            </w:r>
          </w:p>
        </w:tc>
      </w:tr>
      <w:tr w:rsidR="00130DD0" w:rsidRPr="00C079D2" w14:paraId="65587A75" w14:textId="77777777" w:rsidTr="79F32DFF">
        <w:tc>
          <w:tcPr>
            <w:tcW w:w="8828" w:type="dxa"/>
            <w:gridSpan w:val="6"/>
            <w:shd w:val="clear" w:color="auto" w:fill="44546A" w:themeFill="text2"/>
          </w:tcPr>
          <w:p w14:paraId="0F83160C" w14:textId="77777777" w:rsidR="00130DD0" w:rsidRPr="00C079D2" w:rsidRDefault="00130DD0" w:rsidP="00130DD0">
            <w:pPr>
              <w:contextualSpacing/>
              <w:rPr>
                <w:rFonts w:ascii="Arial" w:hAnsi="Arial" w:cs="Arial"/>
                <w:sz w:val="22"/>
                <w:szCs w:val="22"/>
              </w:rPr>
            </w:pPr>
            <w:r w:rsidRPr="00C079D2">
              <w:rPr>
                <w:rFonts w:ascii="Arial" w:hAnsi="Arial" w:cs="Arial"/>
                <w:color w:val="FFFFFF" w:themeColor="background1"/>
                <w:sz w:val="22"/>
                <w:szCs w:val="22"/>
              </w:rPr>
              <w:t>OBJETIVO GENERAL</w:t>
            </w:r>
          </w:p>
        </w:tc>
      </w:tr>
      <w:tr w:rsidR="00130DD0" w:rsidRPr="00C079D2" w14:paraId="07223936" w14:textId="77777777" w:rsidTr="79F32DFF">
        <w:tc>
          <w:tcPr>
            <w:tcW w:w="8828" w:type="dxa"/>
            <w:gridSpan w:val="6"/>
          </w:tcPr>
          <w:p w14:paraId="04F28E23" w14:textId="77777777" w:rsidR="00130DD0" w:rsidRPr="00C079D2" w:rsidRDefault="008D6A3E">
            <w:pPr>
              <w:contextualSpacing/>
              <w:rPr>
                <w:rFonts w:ascii="Arial" w:hAnsi="Arial" w:cs="Arial"/>
                <w:sz w:val="22"/>
                <w:szCs w:val="22"/>
              </w:rPr>
            </w:pPr>
            <w:r w:rsidRPr="008D6A3E">
              <w:rPr>
                <w:rFonts w:ascii="Arial" w:hAnsi="Arial" w:cs="Arial"/>
                <w:sz w:val="22"/>
                <w:szCs w:val="22"/>
              </w:rPr>
              <w:t>Dar conocimiento al estudiante de las bases científicas y técnicas de la toxicología básica y experimental y del comportamiento de los residuos de los contaminantes químicos, biológicos y biotecnológicos en los alimentos.</w:t>
            </w:r>
          </w:p>
        </w:tc>
      </w:tr>
      <w:tr w:rsidR="00130DD0" w:rsidRPr="00C079D2" w14:paraId="2BBFE1CD" w14:textId="77777777" w:rsidTr="79F32DFF">
        <w:tc>
          <w:tcPr>
            <w:tcW w:w="8828" w:type="dxa"/>
            <w:gridSpan w:val="6"/>
            <w:shd w:val="clear" w:color="auto" w:fill="44546A" w:themeFill="text2"/>
          </w:tcPr>
          <w:p w14:paraId="34D1C337" w14:textId="77777777" w:rsidR="00130DD0" w:rsidRPr="00C079D2" w:rsidRDefault="00130DD0">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OBJETIVOS ESPECÍFICOS</w:t>
            </w:r>
          </w:p>
        </w:tc>
      </w:tr>
      <w:tr w:rsidR="00130DD0" w:rsidRPr="00C079D2" w14:paraId="237B4899" w14:textId="77777777" w:rsidTr="79F32DFF">
        <w:tc>
          <w:tcPr>
            <w:tcW w:w="8828" w:type="dxa"/>
            <w:gridSpan w:val="6"/>
          </w:tcPr>
          <w:p w14:paraId="66A6A693" w14:textId="77777777" w:rsidR="008D6A3E" w:rsidRPr="008D6A3E" w:rsidRDefault="008D6A3E" w:rsidP="008D6A3E">
            <w:pPr>
              <w:pStyle w:val="Prrafodelista"/>
              <w:numPr>
                <w:ilvl w:val="0"/>
                <w:numId w:val="1"/>
              </w:numPr>
              <w:tabs>
                <w:tab w:val="left" w:pos="467"/>
              </w:tabs>
              <w:rPr>
                <w:rFonts w:ascii="Arial" w:hAnsi="Arial" w:cs="Arial"/>
                <w:sz w:val="22"/>
                <w:szCs w:val="22"/>
              </w:rPr>
            </w:pPr>
            <w:r w:rsidRPr="008D6A3E">
              <w:rPr>
                <w:rFonts w:ascii="Arial" w:hAnsi="Arial" w:cs="Arial"/>
                <w:sz w:val="22"/>
                <w:szCs w:val="22"/>
              </w:rPr>
              <w:t>El estudiante conocerá y explicará los diversos factores implicados en la seguridad de los alimentos.</w:t>
            </w:r>
          </w:p>
          <w:p w14:paraId="6EBF48EE" w14:textId="77777777" w:rsidR="00130DD0" w:rsidRPr="008D6A3E" w:rsidRDefault="008D6A3E" w:rsidP="008D6A3E">
            <w:pPr>
              <w:pStyle w:val="Prrafodelista"/>
              <w:numPr>
                <w:ilvl w:val="0"/>
                <w:numId w:val="1"/>
              </w:numPr>
              <w:tabs>
                <w:tab w:val="left" w:pos="467"/>
              </w:tabs>
              <w:rPr>
                <w:rFonts w:ascii="Arial" w:hAnsi="Arial" w:cs="Arial"/>
                <w:sz w:val="22"/>
                <w:szCs w:val="22"/>
              </w:rPr>
            </w:pPr>
            <w:r w:rsidRPr="008D6A3E">
              <w:rPr>
                <w:rFonts w:ascii="Arial" w:hAnsi="Arial" w:cs="Arial"/>
                <w:sz w:val="22"/>
                <w:szCs w:val="22"/>
              </w:rPr>
              <w:t>El estudiante explicará la relación existente entre los principales tóxicos en los alimentos, su regulación y las estrategias propuestas para mantener la seguridad de los alimentos.</w:t>
            </w:r>
          </w:p>
        </w:tc>
      </w:tr>
      <w:tr w:rsidR="00C079D2" w:rsidRPr="00C079D2" w14:paraId="69837551" w14:textId="77777777" w:rsidTr="79F32DFF">
        <w:tc>
          <w:tcPr>
            <w:tcW w:w="8828" w:type="dxa"/>
            <w:gridSpan w:val="6"/>
            <w:shd w:val="clear" w:color="auto" w:fill="44546A" w:themeFill="text2"/>
          </w:tcPr>
          <w:p w14:paraId="6301D958"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CONTENIDO SINTÉTICO</w:t>
            </w:r>
          </w:p>
        </w:tc>
      </w:tr>
      <w:tr w:rsidR="00C079D2" w:rsidRPr="00C079D2" w14:paraId="4C19CF05" w14:textId="77777777" w:rsidTr="79F32DFF">
        <w:tc>
          <w:tcPr>
            <w:tcW w:w="8828" w:type="dxa"/>
            <w:gridSpan w:val="6"/>
          </w:tcPr>
          <w:p w14:paraId="0F4E9AD8" w14:textId="77777777" w:rsidR="00C079D2" w:rsidRPr="00C079D2" w:rsidRDefault="00C079D2">
            <w:pPr>
              <w:contextualSpacing/>
              <w:rPr>
                <w:rFonts w:ascii="Arial" w:hAnsi="Arial" w:cs="Arial"/>
                <w:i/>
                <w:iCs/>
                <w:sz w:val="22"/>
                <w:szCs w:val="22"/>
              </w:rPr>
            </w:pPr>
            <w:r w:rsidRPr="00C079D2">
              <w:rPr>
                <w:rFonts w:ascii="Arial" w:hAnsi="Arial" w:cs="Arial"/>
                <w:i/>
                <w:iCs/>
                <w:sz w:val="22"/>
                <w:szCs w:val="22"/>
              </w:rPr>
              <w:t>Listar los temas generales que se deben abordar guardando congruencia con la materia y tomando en cuenta los objetivos general y específicos</w:t>
            </w:r>
          </w:p>
        </w:tc>
      </w:tr>
      <w:tr w:rsidR="00C079D2" w:rsidRPr="00C079D2" w14:paraId="19148FAE" w14:textId="77777777" w:rsidTr="79F32DFF">
        <w:tc>
          <w:tcPr>
            <w:tcW w:w="1765" w:type="dxa"/>
            <w:shd w:val="clear" w:color="auto" w:fill="DBDBDB" w:themeFill="accent3" w:themeFillTint="66"/>
          </w:tcPr>
          <w:p w14:paraId="403969B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Orden</w:t>
            </w:r>
          </w:p>
        </w:tc>
        <w:tc>
          <w:tcPr>
            <w:tcW w:w="7063" w:type="dxa"/>
            <w:gridSpan w:val="5"/>
            <w:shd w:val="clear" w:color="auto" w:fill="DBDBDB" w:themeFill="accent3" w:themeFillTint="66"/>
          </w:tcPr>
          <w:p w14:paraId="00376AA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Tema</w:t>
            </w:r>
          </w:p>
        </w:tc>
      </w:tr>
      <w:tr w:rsidR="00C079D2" w:rsidRPr="00C079D2" w14:paraId="491821C3" w14:textId="77777777" w:rsidTr="79F32DFF">
        <w:tc>
          <w:tcPr>
            <w:tcW w:w="1765" w:type="dxa"/>
          </w:tcPr>
          <w:p w14:paraId="649841BE" w14:textId="77777777" w:rsidR="00C079D2" w:rsidRDefault="008D6A3E" w:rsidP="008D6A3E">
            <w:pPr>
              <w:contextualSpacing/>
              <w:jc w:val="center"/>
              <w:rPr>
                <w:rFonts w:ascii="Arial" w:hAnsi="Arial" w:cs="Arial"/>
                <w:sz w:val="22"/>
                <w:szCs w:val="22"/>
              </w:rPr>
            </w:pPr>
            <w:r>
              <w:rPr>
                <w:rFonts w:ascii="Arial" w:hAnsi="Arial" w:cs="Arial"/>
                <w:sz w:val="22"/>
                <w:szCs w:val="22"/>
              </w:rPr>
              <w:t>1</w:t>
            </w:r>
          </w:p>
        </w:tc>
        <w:tc>
          <w:tcPr>
            <w:tcW w:w="7063" w:type="dxa"/>
            <w:gridSpan w:val="5"/>
          </w:tcPr>
          <w:p w14:paraId="32655A38" w14:textId="77777777" w:rsidR="00C079D2" w:rsidRDefault="008D6A3E" w:rsidP="008D6A3E">
            <w:pPr>
              <w:contextualSpacing/>
              <w:rPr>
                <w:rFonts w:ascii="Arial" w:hAnsi="Arial" w:cs="Arial"/>
                <w:sz w:val="22"/>
                <w:szCs w:val="22"/>
              </w:rPr>
            </w:pPr>
            <w:r>
              <w:rPr>
                <w:rFonts w:ascii="Arial" w:hAnsi="Arial" w:cs="Arial"/>
                <w:sz w:val="22"/>
                <w:szCs w:val="22"/>
              </w:rPr>
              <w:t>Regulación</w:t>
            </w:r>
          </w:p>
        </w:tc>
      </w:tr>
      <w:tr w:rsidR="00C079D2" w:rsidRPr="00C079D2" w14:paraId="66CC5000" w14:textId="77777777" w:rsidTr="79F32DFF">
        <w:tc>
          <w:tcPr>
            <w:tcW w:w="1765" w:type="dxa"/>
          </w:tcPr>
          <w:p w14:paraId="18F999B5" w14:textId="77777777" w:rsidR="00C079D2" w:rsidRDefault="008D6A3E" w:rsidP="008D6A3E">
            <w:pPr>
              <w:contextualSpacing/>
              <w:jc w:val="center"/>
              <w:rPr>
                <w:rFonts w:ascii="Arial" w:hAnsi="Arial" w:cs="Arial"/>
                <w:sz w:val="22"/>
                <w:szCs w:val="22"/>
              </w:rPr>
            </w:pPr>
            <w:r>
              <w:rPr>
                <w:rFonts w:ascii="Arial" w:hAnsi="Arial" w:cs="Arial"/>
                <w:sz w:val="22"/>
                <w:szCs w:val="22"/>
              </w:rPr>
              <w:t>2</w:t>
            </w:r>
          </w:p>
        </w:tc>
        <w:tc>
          <w:tcPr>
            <w:tcW w:w="7063" w:type="dxa"/>
            <w:gridSpan w:val="5"/>
          </w:tcPr>
          <w:p w14:paraId="730014A3" w14:textId="77777777" w:rsidR="00C079D2" w:rsidRDefault="008D6A3E" w:rsidP="008D6A3E">
            <w:pPr>
              <w:contextualSpacing/>
              <w:rPr>
                <w:rFonts w:ascii="Arial" w:hAnsi="Arial" w:cs="Arial"/>
                <w:sz w:val="22"/>
                <w:szCs w:val="22"/>
              </w:rPr>
            </w:pPr>
            <w:r>
              <w:rPr>
                <w:rFonts w:ascii="Arial" w:hAnsi="Arial" w:cs="Arial"/>
                <w:sz w:val="22"/>
                <w:szCs w:val="22"/>
              </w:rPr>
              <w:t>Riesgo-Beneficio</w:t>
            </w:r>
          </w:p>
        </w:tc>
      </w:tr>
      <w:tr w:rsidR="00C079D2" w:rsidRPr="00C079D2" w14:paraId="348764BB" w14:textId="77777777" w:rsidTr="79F32DFF">
        <w:tc>
          <w:tcPr>
            <w:tcW w:w="1765" w:type="dxa"/>
          </w:tcPr>
          <w:p w14:paraId="0B778152" w14:textId="77777777" w:rsidR="00C079D2" w:rsidRDefault="008D6A3E" w:rsidP="008D6A3E">
            <w:pPr>
              <w:contextualSpacing/>
              <w:jc w:val="center"/>
              <w:rPr>
                <w:rFonts w:ascii="Arial" w:hAnsi="Arial" w:cs="Arial"/>
                <w:sz w:val="22"/>
                <w:szCs w:val="22"/>
              </w:rPr>
            </w:pPr>
            <w:r>
              <w:rPr>
                <w:rFonts w:ascii="Arial" w:hAnsi="Arial" w:cs="Arial"/>
                <w:sz w:val="22"/>
                <w:szCs w:val="22"/>
              </w:rPr>
              <w:t>3</w:t>
            </w:r>
          </w:p>
        </w:tc>
        <w:tc>
          <w:tcPr>
            <w:tcW w:w="7063" w:type="dxa"/>
            <w:gridSpan w:val="5"/>
          </w:tcPr>
          <w:p w14:paraId="0C43BF43" w14:textId="77777777" w:rsidR="00C079D2" w:rsidRDefault="008D6A3E" w:rsidP="008D6A3E">
            <w:pPr>
              <w:contextualSpacing/>
              <w:rPr>
                <w:rFonts w:ascii="Arial" w:hAnsi="Arial" w:cs="Arial"/>
                <w:sz w:val="22"/>
                <w:szCs w:val="22"/>
              </w:rPr>
            </w:pPr>
            <w:r>
              <w:rPr>
                <w:rFonts w:ascii="Arial" w:hAnsi="Arial" w:cs="Arial"/>
                <w:sz w:val="22"/>
                <w:szCs w:val="22"/>
              </w:rPr>
              <w:t>Tóxicos naturales en alimentos</w:t>
            </w:r>
          </w:p>
        </w:tc>
      </w:tr>
      <w:tr w:rsidR="00C079D2" w:rsidRPr="00C079D2" w14:paraId="60016E1C" w14:textId="77777777" w:rsidTr="79F32DFF">
        <w:tc>
          <w:tcPr>
            <w:tcW w:w="1765" w:type="dxa"/>
          </w:tcPr>
          <w:p w14:paraId="2598DEE6" w14:textId="77777777" w:rsidR="00C079D2" w:rsidRDefault="008D6A3E" w:rsidP="008D6A3E">
            <w:pPr>
              <w:contextualSpacing/>
              <w:jc w:val="center"/>
              <w:rPr>
                <w:rFonts w:ascii="Arial" w:hAnsi="Arial" w:cs="Arial"/>
                <w:sz w:val="22"/>
                <w:szCs w:val="22"/>
              </w:rPr>
            </w:pPr>
            <w:r>
              <w:rPr>
                <w:rFonts w:ascii="Arial" w:hAnsi="Arial" w:cs="Arial"/>
                <w:sz w:val="22"/>
                <w:szCs w:val="22"/>
              </w:rPr>
              <w:t>4</w:t>
            </w:r>
          </w:p>
        </w:tc>
        <w:tc>
          <w:tcPr>
            <w:tcW w:w="7063" w:type="dxa"/>
            <w:gridSpan w:val="5"/>
          </w:tcPr>
          <w:p w14:paraId="71A19E31" w14:textId="77777777" w:rsidR="00C079D2" w:rsidRDefault="008D6A3E" w:rsidP="008D6A3E">
            <w:pPr>
              <w:contextualSpacing/>
              <w:rPr>
                <w:rFonts w:ascii="Arial" w:hAnsi="Arial" w:cs="Arial"/>
                <w:sz w:val="22"/>
                <w:szCs w:val="22"/>
              </w:rPr>
            </w:pPr>
            <w:r>
              <w:rPr>
                <w:rFonts w:ascii="Arial" w:hAnsi="Arial" w:cs="Arial"/>
                <w:sz w:val="22"/>
                <w:szCs w:val="22"/>
              </w:rPr>
              <w:t>Problemas bacteriológicos en alimentos. Parásitos, virus y toxinas</w:t>
            </w:r>
          </w:p>
        </w:tc>
      </w:tr>
      <w:tr w:rsidR="00C079D2" w:rsidRPr="00C079D2" w14:paraId="176143C6" w14:textId="77777777" w:rsidTr="79F32DFF">
        <w:tc>
          <w:tcPr>
            <w:tcW w:w="1765" w:type="dxa"/>
          </w:tcPr>
          <w:p w14:paraId="78941E47" w14:textId="77777777" w:rsidR="00C079D2" w:rsidRDefault="008D6A3E" w:rsidP="008D6A3E">
            <w:pPr>
              <w:contextualSpacing/>
              <w:jc w:val="center"/>
              <w:rPr>
                <w:rFonts w:ascii="Arial" w:hAnsi="Arial" w:cs="Arial"/>
                <w:sz w:val="22"/>
                <w:szCs w:val="22"/>
              </w:rPr>
            </w:pPr>
            <w:r>
              <w:rPr>
                <w:rFonts w:ascii="Arial" w:hAnsi="Arial" w:cs="Arial"/>
                <w:sz w:val="22"/>
                <w:szCs w:val="22"/>
              </w:rPr>
              <w:t>5</w:t>
            </w:r>
          </w:p>
        </w:tc>
        <w:tc>
          <w:tcPr>
            <w:tcW w:w="7063" w:type="dxa"/>
            <w:gridSpan w:val="5"/>
          </w:tcPr>
          <w:p w14:paraId="36AB4DDA" w14:textId="77777777" w:rsidR="00C079D2" w:rsidRDefault="008D6A3E" w:rsidP="008D6A3E">
            <w:pPr>
              <w:contextualSpacing/>
              <w:rPr>
                <w:rFonts w:ascii="Arial" w:hAnsi="Arial" w:cs="Arial"/>
                <w:sz w:val="22"/>
                <w:szCs w:val="22"/>
              </w:rPr>
            </w:pPr>
            <w:r>
              <w:rPr>
                <w:rFonts w:ascii="Arial" w:hAnsi="Arial" w:cs="Arial"/>
                <w:sz w:val="22"/>
                <w:szCs w:val="22"/>
              </w:rPr>
              <w:t>Micotoxinas</w:t>
            </w:r>
          </w:p>
        </w:tc>
      </w:tr>
      <w:tr w:rsidR="00C079D2" w:rsidRPr="00C079D2" w14:paraId="73BC7B6B" w14:textId="77777777" w:rsidTr="79F32DFF">
        <w:tc>
          <w:tcPr>
            <w:tcW w:w="1765" w:type="dxa"/>
          </w:tcPr>
          <w:p w14:paraId="1B87E3DE" w14:textId="77777777" w:rsidR="00C079D2" w:rsidRDefault="008D6A3E" w:rsidP="008D6A3E">
            <w:pPr>
              <w:contextualSpacing/>
              <w:jc w:val="center"/>
              <w:rPr>
                <w:rFonts w:ascii="Arial" w:hAnsi="Arial" w:cs="Arial"/>
                <w:sz w:val="22"/>
                <w:szCs w:val="22"/>
              </w:rPr>
            </w:pPr>
            <w:r>
              <w:rPr>
                <w:rFonts w:ascii="Arial" w:hAnsi="Arial" w:cs="Arial"/>
                <w:sz w:val="22"/>
                <w:szCs w:val="22"/>
              </w:rPr>
              <w:t>6</w:t>
            </w:r>
          </w:p>
        </w:tc>
        <w:tc>
          <w:tcPr>
            <w:tcW w:w="7063" w:type="dxa"/>
            <w:gridSpan w:val="5"/>
          </w:tcPr>
          <w:p w14:paraId="3789AF97" w14:textId="77777777" w:rsidR="00C079D2" w:rsidRDefault="008D6A3E" w:rsidP="008D6A3E">
            <w:pPr>
              <w:contextualSpacing/>
              <w:rPr>
                <w:rFonts w:ascii="Arial" w:hAnsi="Arial" w:cs="Arial"/>
                <w:sz w:val="22"/>
                <w:szCs w:val="22"/>
              </w:rPr>
            </w:pPr>
            <w:r>
              <w:rPr>
                <w:rFonts w:ascii="Arial" w:hAnsi="Arial" w:cs="Arial"/>
                <w:sz w:val="22"/>
                <w:szCs w:val="22"/>
              </w:rPr>
              <w:t>Aditivos, irradiación</w:t>
            </w:r>
          </w:p>
        </w:tc>
      </w:tr>
      <w:tr w:rsidR="00C079D2" w:rsidRPr="00C079D2" w14:paraId="51A5FACA" w14:textId="77777777" w:rsidTr="79F32DFF">
        <w:tc>
          <w:tcPr>
            <w:tcW w:w="1765" w:type="dxa"/>
          </w:tcPr>
          <w:p w14:paraId="75697EEC" w14:textId="77777777" w:rsidR="00C079D2" w:rsidRDefault="008D6A3E" w:rsidP="008D6A3E">
            <w:pPr>
              <w:contextualSpacing/>
              <w:jc w:val="center"/>
              <w:rPr>
                <w:rFonts w:ascii="Arial" w:hAnsi="Arial" w:cs="Arial"/>
                <w:sz w:val="22"/>
                <w:szCs w:val="22"/>
              </w:rPr>
            </w:pPr>
            <w:r>
              <w:rPr>
                <w:rFonts w:ascii="Arial" w:hAnsi="Arial" w:cs="Arial"/>
                <w:sz w:val="22"/>
                <w:szCs w:val="22"/>
              </w:rPr>
              <w:t>7</w:t>
            </w:r>
          </w:p>
        </w:tc>
        <w:tc>
          <w:tcPr>
            <w:tcW w:w="7063" w:type="dxa"/>
            <w:gridSpan w:val="5"/>
          </w:tcPr>
          <w:p w14:paraId="683C23D1" w14:textId="77777777" w:rsidR="00C079D2" w:rsidRDefault="008D6A3E" w:rsidP="008D6A3E">
            <w:pPr>
              <w:contextualSpacing/>
              <w:rPr>
                <w:rFonts w:ascii="Arial" w:hAnsi="Arial" w:cs="Arial"/>
                <w:sz w:val="22"/>
                <w:szCs w:val="22"/>
              </w:rPr>
            </w:pPr>
            <w:r>
              <w:rPr>
                <w:rFonts w:ascii="Arial" w:hAnsi="Arial" w:cs="Arial"/>
                <w:sz w:val="22"/>
                <w:szCs w:val="22"/>
              </w:rPr>
              <w:t>Plaguicidas</w:t>
            </w:r>
          </w:p>
        </w:tc>
      </w:tr>
      <w:tr w:rsidR="00C079D2" w:rsidRPr="00C079D2" w14:paraId="59EE7457" w14:textId="77777777" w:rsidTr="79F32DFF">
        <w:tc>
          <w:tcPr>
            <w:tcW w:w="8828" w:type="dxa"/>
            <w:gridSpan w:val="6"/>
            <w:shd w:val="clear" w:color="auto" w:fill="44546A" w:themeFill="text2"/>
          </w:tcPr>
          <w:p w14:paraId="1B5CF489"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MODALIDADES O FORMAS DE CONDUCCIÓN DE LOS PROCESOS DE ENSEÑANZA-APRENDIZAJE</w:t>
            </w:r>
          </w:p>
        </w:tc>
      </w:tr>
      <w:tr w:rsidR="00C079D2" w:rsidRPr="00C079D2" w14:paraId="0F4D538D" w14:textId="77777777" w:rsidTr="79F32DFF">
        <w:tc>
          <w:tcPr>
            <w:tcW w:w="8828" w:type="dxa"/>
            <w:gridSpan w:val="6"/>
          </w:tcPr>
          <w:p w14:paraId="127BF6B6" w14:textId="6E5B01F3" w:rsidR="00C079D2" w:rsidRPr="00C079D2" w:rsidRDefault="068F6769" w:rsidP="14099AAA">
            <w:pPr>
              <w:pStyle w:val="Prrafodelista"/>
              <w:numPr>
                <w:ilvl w:val="0"/>
                <w:numId w:val="1"/>
              </w:numPr>
              <w:spacing w:line="360" w:lineRule="exact"/>
              <w:rPr>
                <w:rFonts w:eastAsiaTheme="minorEastAsia"/>
                <w:color w:val="000000" w:themeColor="text1"/>
                <w:sz w:val="21"/>
                <w:szCs w:val="21"/>
              </w:rPr>
            </w:pPr>
            <w:r w:rsidRPr="14099AAA">
              <w:rPr>
                <w:rFonts w:ascii="Arial" w:eastAsia="Arial" w:hAnsi="Arial" w:cs="Arial"/>
                <w:sz w:val="21"/>
                <w:szCs w:val="21"/>
              </w:rPr>
              <w:t>Discusión en grupo de los temas del curso de acuerdo al lineamiento establecido por el docente.</w:t>
            </w:r>
          </w:p>
          <w:p w14:paraId="787F29B1" w14:textId="5DFA398A" w:rsidR="00C079D2" w:rsidRPr="00C079D2" w:rsidRDefault="068F6769" w:rsidP="14099AAA">
            <w:pPr>
              <w:pStyle w:val="Prrafodelista"/>
              <w:numPr>
                <w:ilvl w:val="0"/>
                <w:numId w:val="1"/>
              </w:numPr>
              <w:spacing w:line="360" w:lineRule="exact"/>
              <w:rPr>
                <w:rFonts w:eastAsiaTheme="minorEastAsia"/>
                <w:color w:val="000000" w:themeColor="text1"/>
                <w:sz w:val="21"/>
                <w:szCs w:val="21"/>
              </w:rPr>
            </w:pPr>
            <w:r w:rsidRPr="14099AAA">
              <w:rPr>
                <w:rFonts w:ascii="Arial" w:eastAsia="Arial" w:hAnsi="Arial" w:cs="Arial"/>
                <w:sz w:val="21"/>
                <w:szCs w:val="21"/>
              </w:rPr>
              <w:t xml:space="preserve"> Exposición oral y escrita por el alumno sobre la investigación documental sugerida por el docente.</w:t>
            </w:r>
          </w:p>
          <w:p w14:paraId="0ACF8A1A" w14:textId="05503092" w:rsidR="00C079D2" w:rsidRPr="00C079D2" w:rsidRDefault="068F6769" w:rsidP="14099AAA">
            <w:pPr>
              <w:pStyle w:val="Prrafodelista"/>
              <w:numPr>
                <w:ilvl w:val="0"/>
                <w:numId w:val="1"/>
              </w:numPr>
              <w:spacing w:line="360" w:lineRule="exact"/>
              <w:rPr>
                <w:rFonts w:eastAsiaTheme="minorEastAsia"/>
                <w:color w:val="000000" w:themeColor="text1"/>
                <w:sz w:val="21"/>
                <w:szCs w:val="21"/>
              </w:rPr>
            </w:pPr>
            <w:r w:rsidRPr="14099AAA">
              <w:rPr>
                <w:rFonts w:ascii="Arial" w:eastAsia="Arial" w:hAnsi="Arial" w:cs="Arial"/>
                <w:sz w:val="21"/>
                <w:szCs w:val="21"/>
              </w:rPr>
              <w:t xml:space="preserve"> Investigación documental por el alumno para los temas del curso. Lectura y discusión de artículos científicos relacionados con los temas del curso.</w:t>
            </w:r>
          </w:p>
          <w:p w14:paraId="4184BC18" w14:textId="30585E1C" w:rsidR="00C079D2" w:rsidRPr="00C079D2" w:rsidRDefault="00C079D2" w:rsidP="14099AAA">
            <w:pPr>
              <w:contextualSpacing/>
              <w:rPr>
                <w:rFonts w:ascii="Arial" w:hAnsi="Arial" w:cs="Arial"/>
                <w:i/>
                <w:iCs/>
                <w:sz w:val="22"/>
                <w:szCs w:val="22"/>
              </w:rPr>
            </w:pPr>
          </w:p>
        </w:tc>
      </w:tr>
      <w:tr w:rsidR="00C079D2" w:rsidRPr="00C079D2" w14:paraId="3F32FB8B" w14:textId="77777777" w:rsidTr="79F32DFF">
        <w:tc>
          <w:tcPr>
            <w:tcW w:w="8828" w:type="dxa"/>
            <w:gridSpan w:val="6"/>
            <w:shd w:val="clear" w:color="auto" w:fill="44546A" w:themeFill="text2"/>
          </w:tcPr>
          <w:p w14:paraId="33D311AB" w14:textId="77777777" w:rsidR="00C079D2" w:rsidRPr="00C079D2" w:rsidRDefault="00C079D2">
            <w:pPr>
              <w:contextualSpacing/>
              <w:rPr>
                <w:rFonts w:ascii="Arial" w:hAnsi="Arial" w:cs="Arial"/>
                <w:color w:val="FFFFFF" w:themeColor="background1"/>
                <w:sz w:val="22"/>
                <w:szCs w:val="22"/>
              </w:rPr>
            </w:pPr>
            <w:r>
              <w:rPr>
                <w:rFonts w:ascii="Arial" w:hAnsi="Arial" w:cs="Arial"/>
                <w:color w:val="FFFFFF" w:themeColor="background1"/>
                <w:sz w:val="22"/>
                <w:szCs w:val="22"/>
              </w:rPr>
              <w:t>MODALIDADES DE EVALUACIÓN Y ACREDITACIÓN</w:t>
            </w:r>
          </w:p>
        </w:tc>
      </w:tr>
      <w:tr w:rsidR="00C079D2" w:rsidRPr="00C079D2" w14:paraId="3D45B165" w14:textId="77777777" w:rsidTr="79F32DFF">
        <w:tc>
          <w:tcPr>
            <w:tcW w:w="8828" w:type="dxa"/>
            <w:gridSpan w:val="6"/>
          </w:tcPr>
          <w:p w14:paraId="31EE70F9" w14:textId="77777777" w:rsidR="00C079D2" w:rsidRPr="00C079D2" w:rsidRDefault="00C079D2">
            <w:pPr>
              <w:contextualSpacing/>
              <w:rPr>
                <w:rFonts w:ascii="Arial" w:hAnsi="Arial" w:cs="Arial"/>
                <w:i/>
                <w:iCs/>
                <w:sz w:val="22"/>
                <w:szCs w:val="22"/>
              </w:rPr>
            </w:pPr>
            <w:r>
              <w:rPr>
                <w:rFonts w:ascii="Arial" w:hAnsi="Arial" w:cs="Arial"/>
                <w:i/>
                <w:iCs/>
                <w:sz w:val="22"/>
                <w:szCs w:val="22"/>
              </w:rPr>
              <w:t>Describir las formas utilizadas por el profesor para conocer el proceso y el resultado del aprendizaje del alumno</w:t>
            </w:r>
          </w:p>
        </w:tc>
      </w:tr>
      <w:tr w:rsidR="00C079D2" w:rsidRPr="00C079D2" w14:paraId="63EF0C1A" w14:textId="77777777" w:rsidTr="79F32DFF">
        <w:tc>
          <w:tcPr>
            <w:tcW w:w="5296" w:type="dxa"/>
            <w:gridSpan w:val="3"/>
            <w:shd w:val="clear" w:color="auto" w:fill="DBDBDB" w:themeFill="accent3" w:themeFillTint="66"/>
          </w:tcPr>
          <w:p w14:paraId="6032D5B2"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Aspecto</w:t>
            </w:r>
          </w:p>
        </w:tc>
        <w:tc>
          <w:tcPr>
            <w:tcW w:w="3532" w:type="dxa"/>
            <w:gridSpan w:val="3"/>
            <w:shd w:val="clear" w:color="auto" w:fill="DBDBDB" w:themeFill="accent3" w:themeFillTint="66"/>
          </w:tcPr>
          <w:p w14:paraId="1733985C"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Ponderación</w:t>
            </w:r>
          </w:p>
        </w:tc>
      </w:tr>
      <w:tr w:rsidR="008D6A3E" w:rsidRPr="00C079D2" w14:paraId="390B3BE0" w14:textId="77777777" w:rsidTr="79F32DFF">
        <w:tc>
          <w:tcPr>
            <w:tcW w:w="5296" w:type="dxa"/>
            <w:gridSpan w:val="3"/>
          </w:tcPr>
          <w:p w14:paraId="6922FBD1" w14:textId="77777777" w:rsidR="008D6A3E" w:rsidRPr="00C079D2" w:rsidRDefault="008D6A3E" w:rsidP="008D6A3E">
            <w:pPr>
              <w:contextualSpacing/>
              <w:rPr>
                <w:rFonts w:ascii="Arial" w:hAnsi="Arial" w:cs="Arial"/>
                <w:sz w:val="22"/>
                <w:szCs w:val="22"/>
              </w:rPr>
            </w:pPr>
            <w:r>
              <w:rPr>
                <w:rFonts w:ascii="Arial" w:hAnsi="Arial" w:cs="Arial"/>
                <w:sz w:val="22"/>
                <w:szCs w:val="22"/>
              </w:rPr>
              <w:t>Exámenes parciales teóricos</w:t>
            </w:r>
          </w:p>
        </w:tc>
        <w:tc>
          <w:tcPr>
            <w:tcW w:w="3532" w:type="dxa"/>
            <w:gridSpan w:val="3"/>
          </w:tcPr>
          <w:p w14:paraId="3A174C5D" w14:textId="77777777" w:rsidR="008D6A3E" w:rsidRPr="00C079D2" w:rsidRDefault="008D6A3E" w:rsidP="008D6A3E">
            <w:pPr>
              <w:contextualSpacing/>
              <w:rPr>
                <w:rFonts w:ascii="Arial" w:hAnsi="Arial" w:cs="Arial"/>
                <w:sz w:val="22"/>
                <w:szCs w:val="22"/>
              </w:rPr>
            </w:pPr>
            <w:r>
              <w:rPr>
                <w:rFonts w:ascii="Arial" w:hAnsi="Arial" w:cs="Arial"/>
                <w:sz w:val="22"/>
                <w:szCs w:val="22"/>
              </w:rPr>
              <w:t>50%</w:t>
            </w:r>
          </w:p>
        </w:tc>
      </w:tr>
      <w:tr w:rsidR="008D6A3E" w:rsidRPr="00C079D2" w14:paraId="4E7EEC8A" w14:textId="77777777" w:rsidTr="79F32DFF">
        <w:tc>
          <w:tcPr>
            <w:tcW w:w="5296" w:type="dxa"/>
            <w:gridSpan w:val="3"/>
          </w:tcPr>
          <w:p w14:paraId="781640E1" w14:textId="77777777" w:rsidR="008D6A3E" w:rsidRPr="00C079D2" w:rsidRDefault="008D6A3E" w:rsidP="008D6A3E">
            <w:pPr>
              <w:contextualSpacing/>
              <w:rPr>
                <w:rFonts w:ascii="Arial" w:hAnsi="Arial" w:cs="Arial"/>
                <w:sz w:val="22"/>
                <w:szCs w:val="22"/>
              </w:rPr>
            </w:pPr>
            <w:r>
              <w:rPr>
                <w:rFonts w:ascii="Arial" w:hAnsi="Arial" w:cs="Arial"/>
                <w:sz w:val="22"/>
                <w:szCs w:val="22"/>
              </w:rPr>
              <w:t>Presentación oral y escrita de trabajos de investigación</w:t>
            </w:r>
          </w:p>
        </w:tc>
        <w:tc>
          <w:tcPr>
            <w:tcW w:w="3532" w:type="dxa"/>
            <w:gridSpan w:val="3"/>
          </w:tcPr>
          <w:p w14:paraId="4CDC75CA" w14:textId="77777777" w:rsidR="008D6A3E" w:rsidRPr="00C079D2" w:rsidRDefault="008D6A3E" w:rsidP="008D6A3E">
            <w:pPr>
              <w:contextualSpacing/>
              <w:rPr>
                <w:rFonts w:ascii="Arial" w:hAnsi="Arial" w:cs="Arial"/>
                <w:sz w:val="22"/>
                <w:szCs w:val="22"/>
              </w:rPr>
            </w:pPr>
            <w:r>
              <w:rPr>
                <w:rFonts w:ascii="Arial" w:hAnsi="Arial" w:cs="Arial"/>
                <w:sz w:val="22"/>
                <w:szCs w:val="22"/>
              </w:rPr>
              <w:t>25%</w:t>
            </w:r>
          </w:p>
        </w:tc>
      </w:tr>
      <w:tr w:rsidR="008D6A3E" w:rsidRPr="00C079D2" w14:paraId="52D01FD9" w14:textId="77777777" w:rsidTr="79F32DFF">
        <w:tc>
          <w:tcPr>
            <w:tcW w:w="5296" w:type="dxa"/>
            <w:gridSpan w:val="3"/>
          </w:tcPr>
          <w:p w14:paraId="2A21F2C9" w14:textId="77777777" w:rsidR="008D6A3E" w:rsidRPr="00C079D2" w:rsidRDefault="008D6A3E" w:rsidP="008D6A3E">
            <w:pPr>
              <w:contextualSpacing/>
              <w:rPr>
                <w:rFonts w:ascii="Arial" w:hAnsi="Arial" w:cs="Arial"/>
                <w:sz w:val="22"/>
                <w:szCs w:val="22"/>
              </w:rPr>
            </w:pPr>
            <w:r>
              <w:rPr>
                <w:rFonts w:ascii="Arial" w:hAnsi="Arial" w:cs="Arial"/>
                <w:sz w:val="22"/>
                <w:szCs w:val="22"/>
              </w:rPr>
              <w:lastRenderedPageBreak/>
              <w:t>Elaboración de revisiones críticas de artículos sugericos por el docente</w:t>
            </w:r>
          </w:p>
        </w:tc>
        <w:tc>
          <w:tcPr>
            <w:tcW w:w="3532" w:type="dxa"/>
            <w:gridSpan w:val="3"/>
          </w:tcPr>
          <w:p w14:paraId="4137B3FB" w14:textId="77777777" w:rsidR="008D6A3E" w:rsidRPr="00C079D2" w:rsidRDefault="008D6A3E" w:rsidP="008D6A3E">
            <w:pPr>
              <w:contextualSpacing/>
              <w:rPr>
                <w:rFonts w:ascii="Arial" w:hAnsi="Arial" w:cs="Arial"/>
                <w:sz w:val="22"/>
                <w:szCs w:val="22"/>
              </w:rPr>
            </w:pPr>
            <w:r>
              <w:rPr>
                <w:rFonts w:ascii="Arial" w:hAnsi="Arial" w:cs="Arial"/>
                <w:sz w:val="22"/>
                <w:szCs w:val="22"/>
              </w:rPr>
              <w:t>25%</w:t>
            </w:r>
          </w:p>
        </w:tc>
      </w:tr>
      <w:tr w:rsidR="00C079D2" w:rsidRPr="00C079D2" w14:paraId="3567D802" w14:textId="77777777" w:rsidTr="79F32DFF">
        <w:tc>
          <w:tcPr>
            <w:tcW w:w="8828" w:type="dxa"/>
            <w:gridSpan w:val="6"/>
            <w:shd w:val="clear" w:color="auto" w:fill="44546A" w:themeFill="text2"/>
          </w:tcPr>
          <w:p w14:paraId="643D8A5C"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 xml:space="preserve">BIBLIOGRAFÍA, DOCUMENTACIÓN Y MATERIALES DE APOYO </w:t>
            </w:r>
          </w:p>
        </w:tc>
      </w:tr>
      <w:tr w:rsidR="00C079D2" w:rsidRPr="00C079D2" w14:paraId="518689E8" w14:textId="77777777" w:rsidTr="79F32DFF">
        <w:tc>
          <w:tcPr>
            <w:tcW w:w="8828" w:type="dxa"/>
            <w:gridSpan w:val="6"/>
          </w:tcPr>
          <w:p w14:paraId="30560A37" w14:textId="77777777" w:rsidR="00C079D2" w:rsidRPr="00C079D2" w:rsidRDefault="00C079D2">
            <w:pPr>
              <w:contextualSpacing/>
              <w:rPr>
                <w:rFonts w:ascii="Arial" w:hAnsi="Arial" w:cs="Arial"/>
                <w:i/>
                <w:iCs/>
                <w:sz w:val="22"/>
                <w:szCs w:val="22"/>
              </w:rPr>
            </w:pPr>
            <w:r>
              <w:rPr>
                <w:rFonts w:ascii="Arial" w:hAnsi="Arial" w:cs="Arial"/>
                <w:i/>
                <w:iCs/>
                <w:sz w:val="22"/>
                <w:szCs w:val="22"/>
              </w:rPr>
              <w:t>Señalar los textos y documentos básicos que serán empleados durante el curso.</w:t>
            </w:r>
          </w:p>
        </w:tc>
      </w:tr>
      <w:tr w:rsidR="00C079D2" w:rsidRPr="00C079D2" w14:paraId="5B7DCA1E" w14:textId="77777777" w:rsidTr="79F32DFF">
        <w:tc>
          <w:tcPr>
            <w:tcW w:w="1765" w:type="dxa"/>
            <w:shd w:val="clear" w:color="auto" w:fill="DBDBDB" w:themeFill="accent3" w:themeFillTint="66"/>
          </w:tcPr>
          <w:p w14:paraId="4C320DDC"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Autor</w:t>
            </w:r>
          </w:p>
        </w:tc>
        <w:tc>
          <w:tcPr>
            <w:tcW w:w="1765" w:type="dxa"/>
            <w:shd w:val="clear" w:color="auto" w:fill="DBDBDB" w:themeFill="accent3" w:themeFillTint="66"/>
          </w:tcPr>
          <w:p w14:paraId="435E4915"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Título</w:t>
            </w:r>
          </w:p>
        </w:tc>
        <w:tc>
          <w:tcPr>
            <w:tcW w:w="1766" w:type="dxa"/>
            <w:shd w:val="clear" w:color="auto" w:fill="DBDBDB" w:themeFill="accent3" w:themeFillTint="66"/>
          </w:tcPr>
          <w:p w14:paraId="6B0F330F"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Editorial</w:t>
            </w:r>
          </w:p>
        </w:tc>
        <w:tc>
          <w:tcPr>
            <w:tcW w:w="1766" w:type="dxa"/>
            <w:gridSpan w:val="2"/>
            <w:shd w:val="clear" w:color="auto" w:fill="DBDBDB" w:themeFill="accent3" w:themeFillTint="66"/>
          </w:tcPr>
          <w:p w14:paraId="039643D1"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Edición</w:t>
            </w:r>
          </w:p>
        </w:tc>
        <w:tc>
          <w:tcPr>
            <w:tcW w:w="1766" w:type="dxa"/>
            <w:shd w:val="clear" w:color="auto" w:fill="DBDBDB" w:themeFill="accent3" w:themeFillTint="66"/>
          </w:tcPr>
          <w:p w14:paraId="6D7CADB1" w14:textId="77777777" w:rsidR="00C079D2" w:rsidRPr="00C079D2" w:rsidRDefault="00C079D2" w:rsidP="00C079D2">
            <w:pPr>
              <w:contextualSpacing/>
              <w:jc w:val="center"/>
              <w:rPr>
                <w:rFonts w:ascii="Arial" w:hAnsi="Arial" w:cs="Arial"/>
                <w:b/>
                <w:bCs/>
                <w:sz w:val="22"/>
                <w:szCs w:val="22"/>
              </w:rPr>
            </w:pPr>
            <w:r w:rsidRPr="00C079D2">
              <w:rPr>
                <w:rFonts w:ascii="Arial" w:hAnsi="Arial" w:cs="Arial"/>
                <w:b/>
                <w:bCs/>
                <w:sz w:val="22"/>
                <w:szCs w:val="22"/>
              </w:rPr>
              <w:t>Año</w:t>
            </w:r>
          </w:p>
        </w:tc>
      </w:tr>
      <w:tr w:rsidR="00C079D2" w:rsidRPr="008D6A3E" w14:paraId="756CF7F0" w14:textId="77777777" w:rsidTr="79F32DFF">
        <w:tc>
          <w:tcPr>
            <w:tcW w:w="1765" w:type="dxa"/>
          </w:tcPr>
          <w:p w14:paraId="2F6C6849" w14:textId="77777777" w:rsidR="00C079D2" w:rsidRPr="008D6A3E" w:rsidRDefault="008D6A3E">
            <w:pPr>
              <w:contextualSpacing/>
              <w:rPr>
                <w:rFonts w:ascii="Arial" w:hAnsi="Arial" w:cs="Arial"/>
                <w:sz w:val="18"/>
                <w:szCs w:val="18"/>
                <w:lang w:val="en-US"/>
              </w:rPr>
            </w:pPr>
            <w:r w:rsidRPr="008D6A3E">
              <w:rPr>
                <w:rFonts w:ascii="Arial" w:hAnsi="Arial" w:cs="Arial"/>
                <w:sz w:val="18"/>
                <w:szCs w:val="18"/>
                <w:lang w:val="en-US"/>
              </w:rPr>
              <w:t xml:space="preserve">AMDUR, DOULL, J, </w:t>
            </w:r>
            <w:r>
              <w:rPr>
                <w:rFonts w:ascii="Arial" w:hAnsi="Arial" w:cs="Arial"/>
                <w:sz w:val="18"/>
                <w:szCs w:val="18"/>
                <w:lang w:val="en-US"/>
              </w:rPr>
              <w:t>Y</w:t>
            </w:r>
            <w:r w:rsidRPr="008D6A3E">
              <w:rPr>
                <w:rFonts w:ascii="Arial" w:hAnsi="Arial" w:cs="Arial"/>
                <w:sz w:val="18"/>
                <w:szCs w:val="18"/>
                <w:lang w:val="en-US"/>
              </w:rPr>
              <w:t xml:space="preserve"> KLAASSEN, </w:t>
            </w:r>
            <w:r>
              <w:rPr>
                <w:rFonts w:ascii="Arial" w:hAnsi="Arial" w:cs="Arial"/>
                <w:sz w:val="18"/>
                <w:szCs w:val="18"/>
                <w:lang w:val="en-US"/>
              </w:rPr>
              <w:t>CD</w:t>
            </w:r>
          </w:p>
        </w:tc>
        <w:tc>
          <w:tcPr>
            <w:tcW w:w="1765" w:type="dxa"/>
          </w:tcPr>
          <w:p w14:paraId="274BBCEF" w14:textId="77777777" w:rsidR="00C079D2" w:rsidRPr="008D6A3E" w:rsidRDefault="008D6A3E">
            <w:pPr>
              <w:contextualSpacing/>
              <w:rPr>
                <w:rFonts w:ascii="Arial" w:hAnsi="Arial" w:cs="Arial"/>
                <w:sz w:val="18"/>
                <w:szCs w:val="18"/>
                <w:lang w:val="en-US"/>
              </w:rPr>
            </w:pPr>
            <w:proofErr w:type="spellStart"/>
            <w:r w:rsidRPr="008D6A3E">
              <w:rPr>
                <w:rFonts w:ascii="Arial" w:hAnsi="Arial" w:cs="Arial"/>
                <w:sz w:val="18"/>
                <w:szCs w:val="18"/>
                <w:lang w:val="en-US"/>
              </w:rPr>
              <w:t>Cassarett</w:t>
            </w:r>
            <w:proofErr w:type="spellEnd"/>
            <w:r w:rsidRPr="008D6A3E">
              <w:rPr>
                <w:rFonts w:ascii="Arial" w:hAnsi="Arial" w:cs="Arial"/>
                <w:sz w:val="18"/>
                <w:szCs w:val="18"/>
                <w:lang w:val="en-US"/>
              </w:rPr>
              <w:t xml:space="preserve"> and </w:t>
            </w:r>
            <w:proofErr w:type="spellStart"/>
            <w:r w:rsidRPr="008D6A3E">
              <w:rPr>
                <w:rFonts w:ascii="Arial" w:hAnsi="Arial" w:cs="Arial"/>
                <w:sz w:val="18"/>
                <w:szCs w:val="18"/>
                <w:lang w:val="en-US"/>
              </w:rPr>
              <w:t>Doull’s</w:t>
            </w:r>
            <w:proofErr w:type="spellEnd"/>
            <w:r w:rsidRPr="008D6A3E">
              <w:rPr>
                <w:rFonts w:ascii="Arial" w:hAnsi="Arial" w:cs="Arial"/>
                <w:sz w:val="18"/>
                <w:szCs w:val="18"/>
                <w:lang w:val="en-US"/>
              </w:rPr>
              <w:t xml:space="preserve"> Toxicology, The Basic Science of Poisons</w:t>
            </w:r>
          </w:p>
        </w:tc>
        <w:tc>
          <w:tcPr>
            <w:tcW w:w="1766" w:type="dxa"/>
          </w:tcPr>
          <w:p w14:paraId="7F5CD144" w14:textId="77777777" w:rsidR="00C079D2" w:rsidRPr="008D6A3E" w:rsidRDefault="008D6A3E" w:rsidP="008D6A3E">
            <w:pPr>
              <w:contextualSpacing/>
              <w:jc w:val="center"/>
              <w:rPr>
                <w:rFonts w:ascii="Arial" w:hAnsi="Arial" w:cs="Arial"/>
                <w:sz w:val="18"/>
                <w:szCs w:val="18"/>
                <w:lang w:val="en-US"/>
              </w:rPr>
            </w:pPr>
            <w:r>
              <w:rPr>
                <w:rFonts w:ascii="Arial" w:hAnsi="Arial" w:cs="Arial"/>
                <w:sz w:val="18"/>
                <w:szCs w:val="18"/>
                <w:lang w:val="en-US"/>
              </w:rPr>
              <w:t>Mc Graw-Hill</w:t>
            </w:r>
          </w:p>
        </w:tc>
        <w:tc>
          <w:tcPr>
            <w:tcW w:w="1766" w:type="dxa"/>
            <w:gridSpan w:val="2"/>
          </w:tcPr>
          <w:p w14:paraId="36BEFF9A" w14:textId="77777777" w:rsidR="00C079D2" w:rsidRPr="008D6A3E" w:rsidRDefault="008D6A3E" w:rsidP="008D6A3E">
            <w:pPr>
              <w:contextualSpacing/>
              <w:jc w:val="center"/>
              <w:rPr>
                <w:rFonts w:ascii="Arial" w:hAnsi="Arial" w:cs="Arial"/>
                <w:sz w:val="18"/>
                <w:szCs w:val="18"/>
                <w:lang w:val="en-US"/>
              </w:rPr>
            </w:pPr>
            <w:r>
              <w:rPr>
                <w:rFonts w:ascii="Arial" w:hAnsi="Arial" w:cs="Arial"/>
                <w:sz w:val="18"/>
                <w:szCs w:val="18"/>
                <w:lang w:val="en-US"/>
              </w:rPr>
              <w:t>4</w:t>
            </w:r>
            <w:r w:rsidRPr="008D6A3E">
              <w:rPr>
                <w:rFonts w:ascii="Arial" w:hAnsi="Arial" w:cs="Arial"/>
                <w:sz w:val="18"/>
                <w:szCs w:val="18"/>
                <w:vertAlign w:val="superscript"/>
                <w:lang w:val="en-US"/>
              </w:rPr>
              <w:t>th</w:t>
            </w:r>
          </w:p>
        </w:tc>
        <w:tc>
          <w:tcPr>
            <w:tcW w:w="1766" w:type="dxa"/>
          </w:tcPr>
          <w:p w14:paraId="29C71ECD" w14:textId="77777777" w:rsidR="00C079D2" w:rsidRPr="008D6A3E" w:rsidRDefault="008D6A3E" w:rsidP="008D6A3E">
            <w:pPr>
              <w:contextualSpacing/>
              <w:jc w:val="center"/>
              <w:rPr>
                <w:rFonts w:ascii="Arial" w:hAnsi="Arial" w:cs="Arial"/>
                <w:sz w:val="18"/>
                <w:szCs w:val="18"/>
                <w:lang w:val="en-US"/>
              </w:rPr>
            </w:pPr>
            <w:r>
              <w:rPr>
                <w:rFonts w:ascii="Arial" w:hAnsi="Arial" w:cs="Arial"/>
                <w:sz w:val="18"/>
                <w:szCs w:val="18"/>
                <w:lang w:val="en-US"/>
              </w:rPr>
              <w:t>1993</w:t>
            </w:r>
          </w:p>
        </w:tc>
      </w:tr>
      <w:tr w:rsidR="00C079D2" w:rsidRPr="008D6A3E" w14:paraId="1EB02132" w14:textId="77777777" w:rsidTr="79F32DFF">
        <w:tc>
          <w:tcPr>
            <w:tcW w:w="1765" w:type="dxa"/>
          </w:tcPr>
          <w:p w14:paraId="5B66C5CE" w14:textId="77777777" w:rsidR="00C079D2" w:rsidRPr="008D6A3E" w:rsidRDefault="008D6A3E">
            <w:pPr>
              <w:contextualSpacing/>
              <w:rPr>
                <w:rFonts w:ascii="Arial" w:hAnsi="Arial" w:cs="Arial"/>
                <w:sz w:val="18"/>
                <w:szCs w:val="18"/>
                <w:lang w:val="en-US"/>
              </w:rPr>
            </w:pPr>
            <w:r>
              <w:rPr>
                <w:rFonts w:ascii="Arial" w:hAnsi="Arial" w:cs="Arial"/>
                <w:sz w:val="18"/>
                <w:szCs w:val="18"/>
                <w:lang w:val="en-US"/>
              </w:rPr>
              <w:t>BOTANA, LM</w:t>
            </w:r>
          </w:p>
        </w:tc>
        <w:tc>
          <w:tcPr>
            <w:tcW w:w="1765" w:type="dxa"/>
          </w:tcPr>
          <w:p w14:paraId="5C243BFD" w14:textId="77777777" w:rsidR="00C079D2" w:rsidRPr="008D6A3E" w:rsidRDefault="008D6A3E">
            <w:pPr>
              <w:contextualSpacing/>
              <w:rPr>
                <w:rFonts w:ascii="Arial" w:hAnsi="Arial" w:cs="Arial"/>
                <w:sz w:val="18"/>
                <w:szCs w:val="18"/>
                <w:lang w:val="en-US"/>
              </w:rPr>
            </w:pPr>
            <w:r w:rsidRPr="008D6A3E">
              <w:rPr>
                <w:rFonts w:ascii="Arial" w:hAnsi="Arial" w:cs="Arial"/>
                <w:sz w:val="18"/>
                <w:szCs w:val="18"/>
                <w:lang w:val="en-US"/>
              </w:rPr>
              <w:t>Seafood and freshwater toxins: pharmacology, physiology, and detection</w:t>
            </w:r>
          </w:p>
        </w:tc>
        <w:tc>
          <w:tcPr>
            <w:tcW w:w="1766" w:type="dxa"/>
          </w:tcPr>
          <w:p w14:paraId="6BD0CE5C" w14:textId="77777777" w:rsidR="00C079D2" w:rsidRPr="008D6A3E" w:rsidRDefault="008D6A3E" w:rsidP="008D6A3E">
            <w:pPr>
              <w:contextualSpacing/>
              <w:jc w:val="center"/>
              <w:rPr>
                <w:rFonts w:ascii="Arial" w:hAnsi="Arial" w:cs="Arial"/>
                <w:sz w:val="18"/>
                <w:szCs w:val="18"/>
                <w:lang w:val="en-US"/>
              </w:rPr>
            </w:pPr>
            <w:r w:rsidRPr="008D6A3E">
              <w:rPr>
                <w:rFonts w:ascii="Arial" w:hAnsi="Arial" w:cs="Arial"/>
                <w:sz w:val="18"/>
                <w:szCs w:val="18"/>
                <w:lang w:val="en-US"/>
              </w:rPr>
              <w:t>Marcel Dekker, Inc. NY.</w:t>
            </w:r>
          </w:p>
        </w:tc>
        <w:tc>
          <w:tcPr>
            <w:tcW w:w="1766" w:type="dxa"/>
            <w:gridSpan w:val="2"/>
          </w:tcPr>
          <w:p w14:paraId="2D379AE9" w14:textId="77777777" w:rsidR="00C079D2" w:rsidRPr="008D6A3E" w:rsidRDefault="008D6A3E" w:rsidP="008D6A3E">
            <w:pPr>
              <w:contextualSpacing/>
              <w:jc w:val="center"/>
              <w:rPr>
                <w:rFonts w:ascii="Arial" w:hAnsi="Arial" w:cs="Arial"/>
                <w:sz w:val="18"/>
                <w:szCs w:val="18"/>
                <w:lang w:val="en-US"/>
              </w:rPr>
            </w:pPr>
            <w:r>
              <w:rPr>
                <w:rFonts w:ascii="Arial" w:hAnsi="Arial" w:cs="Arial"/>
                <w:sz w:val="18"/>
                <w:szCs w:val="18"/>
                <w:lang w:val="en-US"/>
              </w:rPr>
              <w:t>1</w:t>
            </w:r>
            <w:r w:rsidRPr="008D6A3E">
              <w:rPr>
                <w:rFonts w:ascii="Arial" w:hAnsi="Arial" w:cs="Arial"/>
                <w:sz w:val="18"/>
                <w:szCs w:val="18"/>
                <w:vertAlign w:val="superscript"/>
                <w:lang w:val="en-US"/>
              </w:rPr>
              <w:t>st</w:t>
            </w:r>
          </w:p>
        </w:tc>
        <w:tc>
          <w:tcPr>
            <w:tcW w:w="1766" w:type="dxa"/>
          </w:tcPr>
          <w:p w14:paraId="7FA2A991" w14:textId="77777777" w:rsidR="00C079D2" w:rsidRPr="008D6A3E" w:rsidRDefault="008D6A3E" w:rsidP="008D6A3E">
            <w:pPr>
              <w:contextualSpacing/>
              <w:jc w:val="center"/>
              <w:rPr>
                <w:rFonts w:ascii="Arial" w:hAnsi="Arial" w:cs="Arial"/>
                <w:sz w:val="18"/>
                <w:szCs w:val="18"/>
                <w:lang w:val="en-US"/>
              </w:rPr>
            </w:pPr>
            <w:r>
              <w:rPr>
                <w:rFonts w:ascii="Arial" w:hAnsi="Arial" w:cs="Arial"/>
                <w:sz w:val="18"/>
                <w:szCs w:val="18"/>
                <w:lang w:val="en-US"/>
              </w:rPr>
              <w:t>2000</w:t>
            </w:r>
          </w:p>
        </w:tc>
      </w:tr>
      <w:tr w:rsidR="00C079D2" w:rsidRPr="008D6A3E" w14:paraId="62B1C282" w14:textId="77777777" w:rsidTr="79F32DFF">
        <w:tc>
          <w:tcPr>
            <w:tcW w:w="1765" w:type="dxa"/>
          </w:tcPr>
          <w:p w14:paraId="44DD4601" w14:textId="77777777" w:rsidR="00C079D2" w:rsidRPr="008D6A3E" w:rsidRDefault="008D6A3E">
            <w:pPr>
              <w:contextualSpacing/>
              <w:rPr>
                <w:rFonts w:ascii="Arial" w:hAnsi="Arial" w:cs="Arial"/>
                <w:sz w:val="18"/>
                <w:szCs w:val="18"/>
                <w:lang w:val="en-US"/>
              </w:rPr>
            </w:pPr>
            <w:r w:rsidRPr="008D6A3E">
              <w:rPr>
                <w:rFonts w:ascii="Arial" w:hAnsi="Arial" w:cs="Arial"/>
                <w:sz w:val="18"/>
                <w:szCs w:val="18"/>
                <w:lang w:val="en-US"/>
              </w:rPr>
              <w:t>BRUSICK, DJ</w:t>
            </w:r>
          </w:p>
        </w:tc>
        <w:tc>
          <w:tcPr>
            <w:tcW w:w="1765" w:type="dxa"/>
          </w:tcPr>
          <w:p w14:paraId="7C6FCD24" w14:textId="77777777" w:rsidR="00C079D2" w:rsidRPr="008D6A3E" w:rsidRDefault="008D6A3E">
            <w:pPr>
              <w:contextualSpacing/>
              <w:rPr>
                <w:rFonts w:ascii="Arial" w:hAnsi="Arial" w:cs="Arial"/>
                <w:sz w:val="18"/>
                <w:szCs w:val="18"/>
                <w:lang w:val="en-US"/>
              </w:rPr>
            </w:pPr>
            <w:r w:rsidRPr="008D6A3E">
              <w:rPr>
                <w:rFonts w:ascii="Arial" w:hAnsi="Arial" w:cs="Arial"/>
                <w:sz w:val="18"/>
                <w:szCs w:val="18"/>
                <w:lang w:val="en-US"/>
              </w:rPr>
              <w:t>Methods for Genetic Assessment</w:t>
            </w:r>
          </w:p>
        </w:tc>
        <w:tc>
          <w:tcPr>
            <w:tcW w:w="1766" w:type="dxa"/>
          </w:tcPr>
          <w:p w14:paraId="194BBFEB" w14:textId="77777777" w:rsidR="00C079D2" w:rsidRPr="008D6A3E" w:rsidRDefault="008D6A3E" w:rsidP="008D6A3E">
            <w:pPr>
              <w:contextualSpacing/>
              <w:jc w:val="center"/>
              <w:rPr>
                <w:rFonts w:ascii="Arial" w:hAnsi="Arial" w:cs="Arial"/>
                <w:sz w:val="18"/>
                <w:szCs w:val="18"/>
                <w:lang w:val="en-US"/>
              </w:rPr>
            </w:pPr>
            <w:r w:rsidRPr="008D6A3E">
              <w:rPr>
                <w:rFonts w:ascii="Arial" w:hAnsi="Arial" w:cs="Arial"/>
                <w:sz w:val="18"/>
                <w:szCs w:val="18"/>
                <w:lang w:val="en-US"/>
              </w:rPr>
              <w:t>Lewis Publishers, CRC Press, Boca Raton, FL.</w:t>
            </w:r>
          </w:p>
        </w:tc>
        <w:tc>
          <w:tcPr>
            <w:tcW w:w="1766" w:type="dxa"/>
            <w:gridSpan w:val="2"/>
          </w:tcPr>
          <w:p w14:paraId="59B4ADE6" w14:textId="77777777" w:rsidR="00C079D2" w:rsidRPr="008D6A3E" w:rsidRDefault="008D6A3E" w:rsidP="008D6A3E">
            <w:pPr>
              <w:contextualSpacing/>
              <w:jc w:val="center"/>
              <w:rPr>
                <w:rFonts w:ascii="Arial" w:hAnsi="Arial" w:cs="Arial"/>
                <w:sz w:val="18"/>
                <w:szCs w:val="18"/>
                <w:lang w:val="en-US"/>
              </w:rPr>
            </w:pPr>
            <w:r>
              <w:rPr>
                <w:rFonts w:ascii="Arial" w:hAnsi="Arial" w:cs="Arial"/>
                <w:sz w:val="18"/>
                <w:szCs w:val="18"/>
                <w:lang w:val="en-US"/>
              </w:rPr>
              <w:t>1st</w:t>
            </w:r>
          </w:p>
        </w:tc>
        <w:tc>
          <w:tcPr>
            <w:tcW w:w="1766" w:type="dxa"/>
          </w:tcPr>
          <w:p w14:paraId="34B066E5" w14:textId="77777777" w:rsidR="00C079D2" w:rsidRPr="008D6A3E" w:rsidRDefault="008D6A3E" w:rsidP="008D6A3E">
            <w:pPr>
              <w:contextualSpacing/>
              <w:jc w:val="center"/>
              <w:rPr>
                <w:rFonts w:ascii="Arial" w:hAnsi="Arial" w:cs="Arial"/>
                <w:sz w:val="18"/>
                <w:szCs w:val="18"/>
                <w:lang w:val="en-US"/>
              </w:rPr>
            </w:pPr>
            <w:r w:rsidRPr="008D6A3E">
              <w:rPr>
                <w:rFonts w:ascii="Arial" w:hAnsi="Arial" w:cs="Arial"/>
                <w:sz w:val="18"/>
                <w:szCs w:val="18"/>
                <w:lang w:val="en-US"/>
              </w:rPr>
              <w:t>1994</w:t>
            </w:r>
          </w:p>
        </w:tc>
      </w:tr>
      <w:tr w:rsidR="00C079D2" w:rsidRPr="008D6A3E" w14:paraId="455FEAFC" w14:textId="77777777" w:rsidTr="79F32DFF">
        <w:tc>
          <w:tcPr>
            <w:tcW w:w="1765" w:type="dxa"/>
          </w:tcPr>
          <w:p w14:paraId="581221F3" w14:textId="77777777" w:rsidR="00C079D2" w:rsidRPr="008D6A3E" w:rsidRDefault="008D6A3E">
            <w:pPr>
              <w:contextualSpacing/>
              <w:rPr>
                <w:rFonts w:ascii="Arial" w:hAnsi="Arial" w:cs="Arial"/>
                <w:sz w:val="18"/>
                <w:szCs w:val="18"/>
                <w:lang w:val="en-US"/>
              </w:rPr>
            </w:pPr>
            <w:r w:rsidRPr="008D6A3E">
              <w:rPr>
                <w:rFonts w:ascii="Arial" w:hAnsi="Arial" w:cs="Arial"/>
                <w:sz w:val="18"/>
                <w:szCs w:val="18"/>
                <w:lang w:val="en-US"/>
              </w:rPr>
              <w:t>GOLDFRANK, LR, FLOMENBAUM, NE, LEWIN, N</w:t>
            </w:r>
            <w:r>
              <w:rPr>
                <w:rFonts w:ascii="Arial" w:hAnsi="Arial" w:cs="Arial"/>
                <w:sz w:val="18"/>
                <w:szCs w:val="18"/>
                <w:lang w:val="en-US"/>
              </w:rPr>
              <w:t>A</w:t>
            </w:r>
            <w:r w:rsidRPr="008D6A3E">
              <w:rPr>
                <w:rFonts w:ascii="Arial" w:hAnsi="Arial" w:cs="Arial"/>
                <w:sz w:val="18"/>
                <w:szCs w:val="18"/>
                <w:lang w:val="en-US"/>
              </w:rPr>
              <w:t xml:space="preserve">, HOWLAND, M A, HOFFMAN, R S </w:t>
            </w:r>
            <w:r>
              <w:rPr>
                <w:rFonts w:ascii="Arial" w:hAnsi="Arial" w:cs="Arial"/>
                <w:sz w:val="18"/>
                <w:szCs w:val="18"/>
                <w:lang w:val="en-US"/>
              </w:rPr>
              <w:t>Y</w:t>
            </w:r>
            <w:r w:rsidRPr="008D6A3E">
              <w:rPr>
                <w:rFonts w:ascii="Arial" w:hAnsi="Arial" w:cs="Arial"/>
                <w:sz w:val="18"/>
                <w:szCs w:val="18"/>
                <w:lang w:val="en-US"/>
              </w:rPr>
              <w:t xml:space="preserve"> NELSON, LS</w:t>
            </w:r>
          </w:p>
        </w:tc>
        <w:tc>
          <w:tcPr>
            <w:tcW w:w="1765" w:type="dxa"/>
          </w:tcPr>
          <w:p w14:paraId="1C0AEEFE" w14:textId="77777777" w:rsidR="00C079D2" w:rsidRPr="008D6A3E" w:rsidRDefault="008D6A3E">
            <w:pPr>
              <w:contextualSpacing/>
              <w:rPr>
                <w:rFonts w:ascii="Arial" w:hAnsi="Arial" w:cs="Arial"/>
                <w:sz w:val="18"/>
                <w:szCs w:val="18"/>
                <w:lang w:val="en-US"/>
              </w:rPr>
            </w:pPr>
            <w:proofErr w:type="spellStart"/>
            <w:r w:rsidRPr="008D6A3E">
              <w:rPr>
                <w:rFonts w:ascii="Arial" w:hAnsi="Arial" w:cs="Arial"/>
                <w:sz w:val="18"/>
                <w:szCs w:val="18"/>
                <w:lang w:val="en-US"/>
              </w:rPr>
              <w:t>Goldfrank’s</w:t>
            </w:r>
            <w:proofErr w:type="spellEnd"/>
            <w:r w:rsidRPr="008D6A3E">
              <w:rPr>
                <w:rFonts w:ascii="Arial" w:hAnsi="Arial" w:cs="Arial"/>
                <w:sz w:val="18"/>
                <w:szCs w:val="18"/>
                <w:lang w:val="en-US"/>
              </w:rPr>
              <w:t xml:space="preserve"> Toxicologic Emergencies</w:t>
            </w:r>
          </w:p>
        </w:tc>
        <w:tc>
          <w:tcPr>
            <w:tcW w:w="1766" w:type="dxa"/>
          </w:tcPr>
          <w:p w14:paraId="4E8B6F7D" w14:textId="77777777" w:rsidR="00C079D2" w:rsidRPr="008D6A3E" w:rsidRDefault="008D6A3E" w:rsidP="008D6A3E">
            <w:pPr>
              <w:contextualSpacing/>
              <w:jc w:val="center"/>
              <w:rPr>
                <w:rFonts w:ascii="Arial" w:hAnsi="Arial" w:cs="Arial"/>
                <w:sz w:val="18"/>
                <w:szCs w:val="18"/>
                <w:lang w:val="en-US"/>
              </w:rPr>
            </w:pPr>
            <w:r w:rsidRPr="008D6A3E">
              <w:rPr>
                <w:rFonts w:ascii="Arial" w:hAnsi="Arial" w:cs="Arial"/>
                <w:sz w:val="18"/>
                <w:szCs w:val="18"/>
                <w:lang w:val="en-US"/>
              </w:rPr>
              <w:t>McGraw-Hill</w:t>
            </w:r>
          </w:p>
        </w:tc>
        <w:tc>
          <w:tcPr>
            <w:tcW w:w="1766" w:type="dxa"/>
            <w:gridSpan w:val="2"/>
          </w:tcPr>
          <w:p w14:paraId="3534C017" w14:textId="77777777" w:rsidR="00C079D2" w:rsidRPr="008D6A3E" w:rsidRDefault="008D6A3E" w:rsidP="008D6A3E">
            <w:pPr>
              <w:contextualSpacing/>
              <w:jc w:val="center"/>
              <w:rPr>
                <w:rFonts w:ascii="Arial" w:hAnsi="Arial" w:cs="Arial"/>
                <w:sz w:val="18"/>
                <w:szCs w:val="18"/>
                <w:lang w:val="en-US"/>
              </w:rPr>
            </w:pPr>
            <w:r>
              <w:rPr>
                <w:rFonts w:ascii="Arial" w:hAnsi="Arial" w:cs="Arial"/>
                <w:sz w:val="18"/>
                <w:szCs w:val="18"/>
                <w:lang w:val="en-US"/>
              </w:rPr>
              <w:t>7</w:t>
            </w:r>
            <w:r w:rsidRPr="008D6A3E">
              <w:rPr>
                <w:rFonts w:ascii="Arial" w:hAnsi="Arial" w:cs="Arial"/>
                <w:sz w:val="18"/>
                <w:szCs w:val="18"/>
                <w:vertAlign w:val="superscript"/>
                <w:lang w:val="en-US"/>
              </w:rPr>
              <w:t>th</w:t>
            </w:r>
            <w:r>
              <w:rPr>
                <w:rFonts w:ascii="Arial" w:hAnsi="Arial" w:cs="Arial"/>
                <w:sz w:val="18"/>
                <w:szCs w:val="18"/>
                <w:lang w:val="en-US"/>
              </w:rPr>
              <w:t xml:space="preserve"> </w:t>
            </w:r>
          </w:p>
        </w:tc>
        <w:tc>
          <w:tcPr>
            <w:tcW w:w="1766" w:type="dxa"/>
          </w:tcPr>
          <w:p w14:paraId="3C463214" w14:textId="77777777" w:rsidR="00C079D2" w:rsidRPr="008D6A3E" w:rsidRDefault="008D6A3E" w:rsidP="008D6A3E">
            <w:pPr>
              <w:contextualSpacing/>
              <w:jc w:val="center"/>
              <w:rPr>
                <w:rFonts w:ascii="Arial" w:hAnsi="Arial" w:cs="Arial"/>
                <w:sz w:val="18"/>
                <w:szCs w:val="18"/>
                <w:lang w:val="en-US"/>
              </w:rPr>
            </w:pPr>
            <w:r w:rsidRPr="008D6A3E">
              <w:rPr>
                <w:rFonts w:ascii="Arial" w:hAnsi="Arial" w:cs="Arial"/>
                <w:sz w:val="18"/>
                <w:szCs w:val="18"/>
                <w:lang w:val="en-US"/>
              </w:rPr>
              <w:t>2002</w:t>
            </w:r>
          </w:p>
        </w:tc>
      </w:tr>
      <w:tr w:rsidR="008D6A3E" w:rsidRPr="008D6A3E" w14:paraId="4B3EB2E8" w14:textId="77777777" w:rsidTr="79F32DFF">
        <w:tc>
          <w:tcPr>
            <w:tcW w:w="1765" w:type="dxa"/>
          </w:tcPr>
          <w:p w14:paraId="1C3ACBD9" w14:textId="77777777" w:rsidR="008D6A3E" w:rsidRPr="008D6A3E" w:rsidRDefault="008D6A3E" w:rsidP="00103ED7">
            <w:pPr>
              <w:contextualSpacing/>
              <w:rPr>
                <w:rFonts w:ascii="Arial" w:hAnsi="Arial" w:cs="Arial"/>
                <w:sz w:val="18"/>
                <w:szCs w:val="18"/>
                <w:lang w:val="en-US"/>
              </w:rPr>
            </w:pPr>
            <w:r w:rsidRPr="008D6A3E">
              <w:rPr>
                <w:rFonts w:ascii="Arial" w:hAnsi="Arial" w:cs="Arial"/>
                <w:sz w:val="18"/>
                <w:szCs w:val="18"/>
                <w:lang w:val="en-US"/>
              </w:rPr>
              <w:t xml:space="preserve">PRATT, </w:t>
            </w:r>
            <w:proofErr w:type="gramStart"/>
            <w:r w:rsidRPr="008D6A3E">
              <w:rPr>
                <w:rFonts w:ascii="Arial" w:hAnsi="Arial" w:cs="Arial"/>
                <w:sz w:val="18"/>
                <w:szCs w:val="18"/>
                <w:lang w:val="en-US"/>
              </w:rPr>
              <w:t>WB</w:t>
            </w:r>
            <w:proofErr w:type="gramEnd"/>
            <w:r w:rsidRPr="008D6A3E">
              <w:rPr>
                <w:rFonts w:ascii="Arial" w:hAnsi="Arial" w:cs="Arial"/>
                <w:sz w:val="18"/>
                <w:szCs w:val="18"/>
                <w:lang w:val="en-US"/>
              </w:rPr>
              <w:t xml:space="preserve"> AND TAYLOR P </w:t>
            </w:r>
          </w:p>
        </w:tc>
        <w:tc>
          <w:tcPr>
            <w:tcW w:w="1765" w:type="dxa"/>
          </w:tcPr>
          <w:p w14:paraId="3FD1E70B" w14:textId="77777777" w:rsidR="008D6A3E" w:rsidRPr="008D6A3E" w:rsidRDefault="008D6A3E">
            <w:pPr>
              <w:contextualSpacing/>
              <w:rPr>
                <w:rFonts w:ascii="Arial" w:hAnsi="Arial" w:cs="Arial"/>
                <w:sz w:val="18"/>
                <w:szCs w:val="18"/>
                <w:lang w:val="en-US"/>
              </w:rPr>
            </w:pPr>
            <w:r w:rsidRPr="008D6A3E">
              <w:rPr>
                <w:rFonts w:ascii="Arial" w:hAnsi="Arial" w:cs="Arial"/>
                <w:sz w:val="18"/>
                <w:szCs w:val="18"/>
                <w:lang w:val="en-US"/>
              </w:rPr>
              <w:t>Principles of Drug Action: The basis of pharmacology</w:t>
            </w:r>
          </w:p>
        </w:tc>
        <w:tc>
          <w:tcPr>
            <w:tcW w:w="1766" w:type="dxa"/>
          </w:tcPr>
          <w:p w14:paraId="497EB5F5" w14:textId="77777777" w:rsidR="008D6A3E" w:rsidRPr="008D6A3E" w:rsidRDefault="008D6A3E" w:rsidP="008D6A3E">
            <w:pPr>
              <w:contextualSpacing/>
              <w:jc w:val="center"/>
              <w:rPr>
                <w:rFonts w:ascii="Arial" w:hAnsi="Arial" w:cs="Arial"/>
                <w:sz w:val="18"/>
                <w:szCs w:val="18"/>
                <w:lang w:val="en-US"/>
              </w:rPr>
            </w:pPr>
            <w:r w:rsidRPr="008D6A3E">
              <w:rPr>
                <w:rFonts w:ascii="Arial" w:hAnsi="Arial" w:cs="Arial"/>
                <w:sz w:val="18"/>
                <w:szCs w:val="18"/>
                <w:lang w:val="en-US"/>
              </w:rPr>
              <w:t>Churchill Livingstone Inc. New York.</w:t>
            </w:r>
          </w:p>
        </w:tc>
        <w:tc>
          <w:tcPr>
            <w:tcW w:w="1766" w:type="dxa"/>
            <w:gridSpan w:val="2"/>
          </w:tcPr>
          <w:p w14:paraId="6379FD0D" w14:textId="77777777" w:rsidR="008D6A3E" w:rsidRDefault="008D6A3E" w:rsidP="008D6A3E">
            <w:pPr>
              <w:contextualSpacing/>
              <w:jc w:val="center"/>
              <w:rPr>
                <w:rFonts w:ascii="Arial" w:hAnsi="Arial" w:cs="Arial"/>
                <w:sz w:val="18"/>
                <w:szCs w:val="18"/>
                <w:lang w:val="en-US"/>
              </w:rPr>
            </w:pPr>
            <w:r>
              <w:rPr>
                <w:rFonts w:ascii="Arial" w:hAnsi="Arial" w:cs="Arial"/>
                <w:sz w:val="18"/>
                <w:szCs w:val="18"/>
                <w:lang w:val="en-US"/>
              </w:rPr>
              <w:t>3</w:t>
            </w:r>
            <w:r w:rsidRPr="008D6A3E">
              <w:rPr>
                <w:rFonts w:ascii="Arial" w:hAnsi="Arial" w:cs="Arial"/>
                <w:sz w:val="18"/>
                <w:szCs w:val="18"/>
                <w:vertAlign w:val="superscript"/>
                <w:lang w:val="en-US"/>
              </w:rPr>
              <w:t>rd</w:t>
            </w:r>
            <w:r>
              <w:rPr>
                <w:rFonts w:ascii="Arial" w:hAnsi="Arial" w:cs="Arial"/>
                <w:sz w:val="18"/>
                <w:szCs w:val="18"/>
                <w:lang w:val="en-US"/>
              </w:rPr>
              <w:t xml:space="preserve"> </w:t>
            </w:r>
          </w:p>
        </w:tc>
        <w:tc>
          <w:tcPr>
            <w:tcW w:w="1766" w:type="dxa"/>
          </w:tcPr>
          <w:p w14:paraId="390D8CEB" w14:textId="77777777" w:rsidR="008D6A3E" w:rsidRPr="008D6A3E" w:rsidRDefault="008D6A3E" w:rsidP="008D6A3E">
            <w:pPr>
              <w:contextualSpacing/>
              <w:jc w:val="center"/>
              <w:rPr>
                <w:rFonts w:ascii="Arial" w:hAnsi="Arial" w:cs="Arial"/>
                <w:sz w:val="18"/>
                <w:szCs w:val="18"/>
                <w:lang w:val="en-US"/>
              </w:rPr>
            </w:pPr>
            <w:r w:rsidRPr="008D6A3E">
              <w:rPr>
                <w:rFonts w:ascii="Arial" w:hAnsi="Arial" w:cs="Arial"/>
                <w:sz w:val="18"/>
                <w:szCs w:val="18"/>
                <w:lang w:val="en-US"/>
              </w:rPr>
              <w:t>1990</w:t>
            </w:r>
          </w:p>
        </w:tc>
      </w:tr>
      <w:tr w:rsidR="008D6A3E" w:rsidRPr="008D6A3E" w14:paraId="1A56E256" w14:textId="77777777" w:rsidTr="79F32DFF">
        <w:tc>
          <w:tcPr>
            <w:tcW w:w="1765" w:type="dxa"/>
          </w:tcPr>
          <w:p w14:paraId="2DD2C0CA" w14:textId="77777777" w:rsidR="008D6A3E" w:rsidRPr="008D6A3E" w:rsidRDefault="008D6A3E">
            <w:pPr>
              <w:contextualSpacing/>
              <w:rPr>
                <w:rFonts w:ascii="Arial" w:hAnsi="Arial" w:cs="Arial"/>
                <w:sz w:val="18"/>
                <w:szCs w:val="18"/>
                <w:lang w:val="en-US"/>
              </w:rPr>
            </w:pPr>
            <w:r w:rsidRPr="008D6A3E">
              <w:rPr>
                <w:rFonts w:ascii="Arial" w:hAnsi="Arial" w:cs="Arial"/>
                <w:sz w:val="18"/>
                <w:szCs w:val="18"/>
                <w:lang w:val="en-US"/>
              </w:rPr>
              <w:t>WALLACE HAYES, A</w:t>
            </w:r>
          </w:p>
        </w:tc>
        <w:tc>
          <w:tcPr>
            <w:tcW w:w="1765" w:type="dxa"/>
          </w:tcPr>
          <w:p w14:paraId="47F6055F" w14:textId="77777777" w:rsidR="008D6A3E" w:rsidRPr="008D6A3E" w:rsidRDefault="008D6A3E">
            <w:pPr>
              <w:contextualSpacing/>
              <w:rPr>
                <w:rFonts w:ascii="Arial" w:hAnsi="Arial" w:cs="Arial"/>
                <w:sz w:val="18"/>
                <w:szCs w:val="18"/>
                <w:lang w:val="en-US"/>
              </w:rPr>
            </w:pPr>
            <w:r w:rsidRPr="008D6A3E">
              <w:rPr>
                <w:rFonts w:ascii="Arial" w:hAnsi="Arial" w:cs="Arial"/>
                <w:sz w:val="18"/>
                <w:szCs w:val="18"/>
                <w:lang w:val="en-US"/>
              </w:rPr>
              <w:t xml:space="preserve">Principles and Methods of Toxicology. </w:t>
            </w:r>
          </w:p>
        </w:tc>
        <w:tc>
          <w:tcPr>
            <w:tcW w:w="1766" w:type="dxa"/>
          </w:tcPr>
          <w:p w14:paraId="3E83093F" w14:textId="77777777" w:rsidR="008D6A3E" w:rsidRPr="008D6A3E" w:rsidRDefault="008D6A3E" w:rsidP="008D6A3E">
            <w:pPr>
              <w:contextualSpacing/>
              <w:jc w:val="center"/>
              <w:rPr>
                <w:rFonts w:ascii="Arial" w:hAnsi="Arial" w:cs="Arial"/>
                <w:sz w:val="18"/>
                <w:szCs w:val="18"/>
                <w:lang w:val="en-US"/>
              </w:rPr>
            </w:pPr>
            <w:r w:rsidRPr="008D6A3E">
              <w:rPr>
                <w:rFonts w:ascii="Arial" w:hAnsi="Arial" w:cs="Arial"/>
                <w:sz w:val="18"/>
                <w:szCs w:val="18"/>
                <w:lang w:val="en-US"/>
              </w:rPr>
              <w:t>Raven Press, New York, NY. USA</w:t>
            </w:r>
          </w:p>
        </w:tc>
        <w:tc>
          <w:tcPr>
            <w:tcW w:w="1766" w:type="dxa"/>
            <w:gridSpan w:val="2"/>
          </w:tcPr>
          <w:p w14:paraId="0FAE339B" w14:textId="77777777" w:rsidR="008D6A3E" w:rsidRDefault="00103ED7" w:rsidP="008D6A3E">
            <w:pPr>
              <w:contextualSpacing/>
              <w:jc w:val="center"/>
              <w:rPr>
                <w:rFonts w:ascii="Arial" w:hAnsi="Arial" w:cs="Arial"/>
                <w:sz w:val="18"/>
                <w:szCs w:val="18"/>
                <w:lang w:val="en-US"/>
              </w:rPr>
            </w:pPr>
            <w:r>
              <w:rPr>
                <w:rFonts w:ascii="Arial" w:hAnsi="Arial" w:cs="Arial"/>
                <w:sz w:val="18"/>
                <w:szCs w:val="18"/>
                <w:lang w:val="en-US"/>
              </w:rPr>
              <w:t>3</w:t>
            </w:r>
            <w:r w:rsidRPr="00103ED7">
              <w:rPr>
                <w:rFonts w:ascii="Arial" w:hAnsi="Arial" w:cs="Arial"/>
                <w:sz w:val="18"/>
                <w:szCs w:val="18"/>
                <w:vertAlign w:val="superscript"/>
                <w:lang w:val="en-US"/>
              </w:rPr>
              <w:t>rd</w:t>
            </w:r>
            <w:r>
              <w:rPr>
                <w:rFonts w:ascii="Arial" w:hAnsi="Arial" w:cs="Arial"/>
                <w:sz w:val="18"/>
                <w:szCs w:val="18"/>
                <w:lang w:val="en-US"/>
              </w:rPr>
              <w:t xml:space="preserve"> </w:t>
            </w:r>
          </w:p>
        </w:tc>
        <w:tc>
          <w:tcPr>
            <w:tcW w:w="1766" w:type="dxa"/>
          </w:tcPr>
          <w:p w14:paraId="3677DE22" w14:textId="77777777" w:rsidR="008D6A3E" w:rsidRPr="008D6A3E" w:rsidRDefault="008D6A3E" w:rsidP="008D6A3E">
            <w:pPr>
              <w:contextualSpacing/>
              <w:jc w:val="center"/>
              <w:rPr>
                <w:rFonts w:ascii="Arial" w:hAnsi="Arial" w:cs="Arial"/>
                <w:sz w:val="18"/>
                <w:szCs w:val="18"/>
                <w:lang w:val="en-US"/>
              </w:rPr>
            </w:pPr>
            <w:r w:rsidRPr="008D6A3E">
              <w:rPr>
                <w:rFonts w:ascii="Arial" w:hAnsi="Arial" w:cs="Arial"/>
                <w:sz w:val="18"/>
                <w:szCs w:val="18"/>
                <w:lang w:val="en-US"/>
              </w:rPr>
              <w:t>1994</w:t>
            </w:r>
          </w:p>
        </w:tc>
      </w:tr>
      <w:tr w:rsidR="008D6A3E" w:rsidRPr="008D6A3E" w14:paraId="6B38E8A5" w14:textId="77777777" w:rsidTr="79F32DFF">
        <w:tc>
          <w:tcPr>
            <w:tcW w:w="1765" w:type="dxa"/>
          </w:tcPr>
          <w:p w14:paraId="168CD827" w14:textId="77777777" w:rsidR="008D6A3E" w:rsidRPr="008D6A3E" w:rsidRDefault="008D6A3E">
            <w:pPr>
              <w:contextualSpacing/>
              <w:rPr>
                <w:rFonts w:ascii="Arial" w:hAnsi="Arial" w:cs="Arial"/>
                <w:sz w:val="18"/>
                <w:szCs w:val="18"/>
                <w:lang w:val="en-US"/>
              </w:rPr>
            </w:pPr>
            <w:r w:rsidRPr="008D6A3E">
              <w:rPr>
                <w:rFonts w:ascii="Arial" w:hAnsi="Arial" w:cs="Arial"/>
                <w:sz w:val="18"/>
                <w:szCs w:val="18"/>
                <w:lang w:val="en-US"/>
              </w:rPr>
              <w:t>WELLS, PG, LEE, K, AND BLAISE, C</w:t>
            </w:r>
          </w:p>
        </w:tc>
        <w:tc>
          <w:tcPr>
            <w:tcW w:w="1765" w:type="dxa"/>
          </w:tcPr>
          <w:p w14:paraId="3ABE6ACD" w14:textId="77777777" w:rsidR="008D6A3E" w:rsidRPr="008D6A3E" w:rsidRDefault="008D6A3E">
            <w:pPr>
              <w:contextualSpacing/>
              <w:rPr>
                <w:rFonts w:ascii="Arial" w:hAnsi="Arial" w:cs="Arial"/>
                <w:sz w:val="18"/>
                <w:szCs w:val="18"/>
                <w:lang w:val="en-US"/>
              </w:rPr>
            </w:pPr>
            <w:r w:rsidRPr="008D6A3E">
              <w:rPr>
                <w:rFonts w:ascii="Arial" w:hAnsi="Arial" w:cs="Arial"/>
                <w:sz w:val="18"/>
                <w:szCs w:val="18"/>
                <w:lang w:val="en-US"/>
              </w:rPr>
              <w:t xml:space="preserve">Microscale testing in aquatic toxicology: advances, techniques, and </w:t>
            </w:r>
            <w:proofErr w:type="spellStart"/>
            <w:r w:rsidRPr="008D6A3E">
              <w:rPr>
                <w:rFonts w:ascii="Arial" w:hAnsi="Arial" w:cs="Arial"/>
                <w:sz w:val="18"/>
                <w:szCs w:val="18"/>
                <w:lang w:val="en-US"/>
              </w:rPr>
              <w:t>practic</w:t>
            </w:r>
            <w:proofErr w:type="spellEnd"/>
          </w:p>
        </w:tc>
        <w:tc>
          <w:tcPr>
            <w:tcW w:w="1766" w:type="dxa"/>
          </w:tcPr>
          <w:p w14:paraId="154787F5" w14:textId="77777777" w:rsidR="008D6A3E" w:rsidRPr="008D6A3E" w:rsidRDefault="008D6A3E" w:rsidP="008D6A3E">
            <w:pPr>
              <w:contextualSpacing/>
              <w:jc w:val="center"/>
              <w:rPr>
                <w:rFonts w:ascii="Arial" w:hAnsi="Arial" w:cs="Arial"/>
                <w:sz w:val="18"/>
                <w:szCs w:val="18"/>
                <w:lang w:val="en-US"/>
              </w:rPr>
            </w:pPr>
            <w:r w:rsidRPr="008D6A3E">
              <w:rPr>
                <w:rFonts w:ascii="Arial" w:hAnsi="Arial" w:cs="Arial"/>
                <w:sz w:val="18"/>
                <w:szCs w:val="18"/>
                <w:lang w:val="en-US"/>
              </w:rPr>
              <w:t>CRC Press LLC, Boca Raton, FL</w:t>
            </w:r>
          </w:p>
        </w:tc>
        <w:tc>
          <w:tcPr>
            <w:tcW w:w="1766" w:type="dxa"/>
            <w:gridSpan w:val="2"/>
          </w:tcPr>
          <w:p w14:paraId="6F612CD5" w14:textId="77777777" w:rsidR="008D6A3E" w:rsidRDefault="00103ED7" w:rsidP="008D6A3E">
            <w:pPr>
              <w:contextualSpacing/>
              <w:jc w:val="center"/>
              <w:rPr>
                <w:rFonts w:ascii="Arial" w:hAnsi="Arial" w:cs="Arial"/>
                <w:sz w:val="18"/>
                <w:szCs w:val="18"/>
                <w:lang w:val="en-US"/>
              </w:rPr>
            </w:pPr>
            <w:r>
              <w:rPr>
                <w:rFonts w:ascii="Arial" w:hAnsi="Arial" w:cs="Arial"/>
                <w:sz w:val="18"/>
                <w:szCs w:val="18"/>
                <w:lang w:val="en-US"/>
              </w:rPr>
              <w:t>1</w:t>
            </w:r>
            <w:r w:rsidRPr="00103ED7">
              <w:rPr>
                <w:rFonts w:ascii="Arial" w:hAnsi="Arial" w:cs="Arial"/>
                <w:sz w:val="18"/>
                <w:szCs w:val="18"/>
                <w:vertAlign w:val="superscript"/>
                <w:lang w:val="en-US"/>
              </w:rPr>
              <w:t>st</w:t>
            </w:r>
            <w:r>
              <w:rPr>
                <w:rFonts w:ascii="Arial" w:hAnsi="Arial" w:cs="Arial"/>
                <w:sz w:val="18"/>
                <w:szCs w:val="18"/>
                <w:lang w:val="en-US"/>
              </w:rPr>
              <w:t xml:space="preserve"> </w:t>
            </w:r>
          </w:p>
        </w:tc>
        <w:tc>
          <w:tcPr>
            <w:tcW w:w="1766" w:type="dxa"/>
          </w:tcPr>
          <w:p w14:paraId="432B535C" w14:textId="77777777" w:rsidR="008D6A3E" w:rsidRPr="008D6A3E" w:rsidRDefault="008D6A3E" w:rsidP="008D6A3E">
            <w:pPr>
              <w:contextualSpacing/>
              <w:jc w:val="center"/>
              <w:rPr>
                <w:rFonts w:ascii="Arial" w:hAnsi="Arial" w:cs="Arial"/>
                <w:sz w:val="18"/>
                <w:szCs w:val="18"/>
                <w:lang w:val="en-US"/>
              </w:rPr>
            </w:pPr>
            <w:r w:rsidRPr="008D6A3E">
              <w:rPr>
                <w:rFonts w:ascii="Arial" w:hAnsi="Arial" w:cs="Arial"/>
                <w:sz w:val="18"/>
                <w:szCs w:val="18"/>
                <w:lang w:val="en-US"/>
              </w:rPr>
              <w:t>1998</w:t>
            </w:r>
          </w:p>
        </w:tc>
      </w:tr>
      <w:tr w:rsidR="00C079D2" w:rsidRPr="00C079D2" w14:paraId="5877F0AF" w14:textId="77777777" w:rsidTr="79F32DFF">
        <w:tc>
          <w:tcPr>
            <w:tcW w:w="8828" w:type="dxa"/>
            <w:gridSpan w:val="6"/>
            <w:shd w:val="clear" w:color="auto" w:fill="44546A" w:themeFill="text2"/>
          </w:tcPr>
          <w:p w14:paraId="5FEB8C1E" w14:textId="77777777" w:rsidR="00C079D2" w:rsidRPr="00C079D2" w:rsidRDefault="00C079D2">
            <w:pPr>
              <w:contextualSpacing/>
              <w:rPr>
                <w:rFonts w:ascii="Arial" w:hAnsi="Arial" w:cs="Arial"/>
                <w:color w:val="FFFFFF" w:themeColor="background1"/>
                <w:sz w:val="22"/>
                <w:szCs w:val="22"/>
              </w:rPr>
            </w:pPr>
            <w:r w:rsidRPr="00C079D2">
              <w:rPr>
                <w:rFonts w:ascii="Arial" w:hAnsi="Arial" w:cs="Arial"/>
                <w:color w:val="FFFFFF" w:themeColor="background1"/>
                <w:sz w:val="22"/>
                <w:szCs w:val="22"/>
              </w:rPr>
              <w:t>PERFIL ACADÉMICO DESEABLE DEL RESPONSABLE DE LA ASIGNATURA</w:t>
            </w:r>
          </w:p>
        </w:tc>
      </w:tr>
      <w:tr w:rsidR="00C079D2" w:rsidRPr="00C079D2" w14:paraId="49AD95BF" w14:textId="77777777" w:rsidTr="79F32DFF">
        <w:tc>
          <w:tcPr>
            <w:tcW w:w="8828" w:type="dxa"/>
            <w:gridSpan w:val="6"/>
          </w:tcPr>
          <w:p w14:paraId="28DCABA9" w14:textId="77777777" w:rsidR="00C079D2" w:rsidRPr="008D6A3E" w:rsidRDefault="008D6A3E">
            <w:pPr>
              <w:contextualSpacing/>
              <w:rPr>
                <w:rFonts w:ascii="Arial" w:hAnsi="Arial" w:cs="Arial"/>
                <w:sz w:val="22"/>
                <w:szCs w:val="22"/>
              </w:rPr>
            </w:pPr>
            <w:r w:rsidRPr="008D6A3E">
              <w:rPr>
                <w:rFonts w:ascii="Arial" w:hAnsi="Arial" w:cs="Arial"/>
                <w:sz w:val="22"/>
                <w:szCs w:val="22"/>
              </w:rPr>
              <w:t>Deberá cumplir con lo establecido en los artículos 17, 18 y 19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tc>
      </w:tr>
      <w:tr w:rsidR="00C079D2" w:rsidRPr="00C079D2" w14:paraId="65DAD72E" w14:textId="77777777" w:rsidTr="79F32DFF">
        <w:tc>
          <w:tcPr>
            <w:tcW w:w="8828" w:type="dxa"/>
            <w:gridSpan w:val="6"/>
            <w:shd w:val="clear" w:color="auto" w:fill="44546A" w:themeFill="text2"/>
          </w:tcPr>
          <w:p w14:paraId="5371ACA4" w14:textId="77777777" w:rsidR="00C079D2" w:rsidRPr="00C079D2" w:rsidRDefault="00C079D2">
            <w:pPr>
              <w:contextualSpacing/>
              <w:rPr>
                <w:rFonts w:ascii="Arial" w:hAnsi="Arial" w:cs="Arial"/>
                <w:sz w:val="22"/>
                <w:szCs w:val="22"/>
              </w:rPr>
            </w:pPr>
            <w:r w:rsidRPr="00C079D2">
              <w:rPr>
                <w:rFonts w:ascii="Arial" w:hAnsi="Arial" w:cs="Arial"/>
                <w:color w:val="FFFFFF" w:themeColor="background1"/>
                <w:sz w:val="22"/>
                <w:szCs w:val="22"/>
              </w:rPr>
              <w:t>NOMBRE Y FIRMA DE QUIEN DISEÑÓ CARTA DESCRIPTIVA</w:t>
            </w:r>
          </w:p>
        </w:tc>
      </w:tr>
      <w:tr w:rsidR="00C079D2" w:rsidRPr="00C079D2" w14:paraId="03F9DB8E" w14:textId="77777777" w:rsidTr="79F32DFF">
        <w:tc>
          <w:tcPr>
            <w:tcW w:w="8828" w:type="dxa"/>
            <w:gridSpan w:val="6"/>
          </w:tcPr>
          <w:p w14:paraId="672A6659" w14:textId="77777777" w:rsidR="00C079D2" w:rsidRDefault="00C079D2">
            <w:pPr>
              <w:contextualSpacing/>
              <w:rPr>
                <w:rFonts w:ascii="Arial" w:hAnsi="Arial" w:cs="Arial"/>
                <w:sz w:val="22"/>
                <w:szCs w:val="22"/>
              </w:rPr>
            </w:pPr>
          </w:p>
          <w:p w14:paraId="0A37501D" w14:textId="77777777" w:rsidR="008D6A3E" w:rsidRDefault="008D6A3E">
            <w:pPr>
              <w:contextualSpacing/>
              <w:rPr>
                <w:rFonts w:ascii="Arial" w:hAnsi="Arial" w:cs="Arial"/>
                <w:sz w:val="22"/>
                <w:szCs w:val="22"/>
              </w:rPr>
            </w:pPr>
          </w:p>
          <w:p w14:paraId="5DAB6C7B" w14:textId="77777777" w:rsidR="00103ED7" w:rsidRDefault="00103ED7">
            <w:pPr>
              <w:contextualSpacing/>
              <w:rPr>
                <w:rFonts w:ascii="Arial" w:hAnsi="Arial" w:cs="Arial"/>
                <w:sz w:val="22"/>
                <w:szCs w:val="22"/>
              </w:rPr>
            </w:pPr>
          </w:p>
          <w:p w14:paraId="7E3359BF" w14:textId="77777777" w:rsidR="008D6A3E" w:rsidRPr="00C079D2" w:rsidRDefault="008D6A3E" w:rsidP="00103ED7">
            <w:pPr>
              <w:contextualSpacing/>
              <w:jc w:val="center"/>
              <w:rPr>
                <w:rFonts w:ascii="Arial" w:hAnsi="Arial" w:cs="Arial"/>
                <w:sz w:val="22"/>
                <w:szCs w:val="22"/>
              </w:rPr>
            </w:pPr>
            <w:r>
              <w:rPr>
                <w:rFonts w:ascii="Arial" w:hAnsi="Arial" w:cs="Arial"/>
                <w:sz w:val="22"/>
                <w:szCs w:val="22"/>
              </w:rPr>
              <w:t>Carmen María López Saiz</w:t>
            </w:r>
          </w:p>
        </w:tc>
      </w:tr>
    </w:tbl>
    <w:p w14:paraId="02EB378F" w14:textId="77777777" w:rsidR="0042386C" w:rsidRDefault="0042386C"/>
    <w:sectPr w:rsidR="0042386C"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1FEE"/>
    <w:multiLevelType w:val="hybridMultilevel"/>
    <w:tmpl w:val="33465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9226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103ED7"/>
    <w:rsid w:val="00130DD0"/>
    <w:rsid w:val="00187A0D"/>
    <w:rsid w:val="0042386C"/>
    <w:rsid w:val="004D3C98"/>
    <w:rsid w:val="008D6A3E"/>
    <w:rsid w:val="00A91C1E"/>
    <w:rsid w:val="00AB1B87"/>
    <w:rsid w:val="00C079D2"/>
    <w:rsid w:val="00CB07E6"/>
    <w:rsid w:val="00EA6B98"/>
    <w:rsid w:val="00FC6DE7"/>
    <w:rsid w:val="068F6769"/>
    <w:rsid w:val="14099AAA"/>
    <w:rsid w:val="39011183"/>
    <w:rsid w:val="52DDCCE7"/>
    <w:rsid w:val="735627BE"/>
    <w:rsid w:val="79F32DFF"/>
    <w:rsid w:val="7B432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71C45EA"/>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paragraph" w:styleId="Prrafodelista">
    <w:name w:val="List Paragraph"/>
    <w:basedOn w:val="Normal"/>
    <w:uiPriority w:val="34"/>
    <w:qFormat/>
    <w:rsid w:val="008D6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3095</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7</cp:revision>
  <dcterms:created xsi:type="dcterms:W3CDTF">2020-11-19T21:07:00Z</dcterms:created>
  <dcterms:modified xsi:type="dcterms:W3CDTF">2023-10-04T16:31:00Z</dcterms:modified>
</cp:coreProperties>
</file>